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A5" w:rsidRPr="005F2CD7" w:rsidRDefault="00163EA5" w:rsidP="00163EA5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163E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5247">
        <w:rPr>
          <w:rFonts w:ascii="Times New Roman" w:hAnsi="Times New Roman" w:cs="Times New Roman"/>
          <w:sz w:val="28"/>
          <w:szCs w:val="28"/>
        </w:rPr>
        <w:t xml:space="preserve">      </w:t>
      </w:r>
      <w:r w:rsidR="00485F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5960">
        <w:rPr>
          <w:rFonts w:ascii="Times New Roman" w:hAnsi="Times New Roman" w:cs="Times New Roman"/>
          <w:sz w:val="24"/>
          <w:szCs w:val="24"/>
        </w:rPr>
        <w:t>ПРОТОКОЛ № 4 от 5.06.17</w:t>
      </w:r>
      <w:r w:rsidRPr="005F2CD7">
        <w:rPr>
          <w:rFonts w:ascii="Times New Roman" w:hAnsi="Times New Roman" w:cs="Times New Roman"/>
          <w:sz w:val="24"/>
          <w:szCs w:val="24"/>
        </w:rPr>
        <w:t>г</w:t>
      </w:r>
    </w:p>
    <w:p w:rsidR="00163EA5" w:rsidRPr="005F2CD7" w:rsidRDefault="00163EA5" w:rsidP="00163EA5">
      <w:pPr>
        <w:rPr>
          <w:rFonts w:ascii="Times New Roman" w:hAnsi="Times New Roman" w:cs="Times New Roman"/>
          <w:sz w:val="28"/>
          <w:szCs w:val="28"/>
        </w:rPr>
      </w:pPr>
      <w:r w:rsidRPr="005F2CD7">
        <w:rPr>
          <w:rFonts w:ascii="Times New Roman" w:hAnsi="Times New Roman" w:cs="Times New Roman"/>
          <w:sz w:val="28"/>
          <w:szCs w:val="28"/>
        </w:rPr>
        <w:t xml:space="preserve">        Заседания общественного совета при ГУЗ «ГБ№11 </w:t>
      </w:r>
      <w:r w:rsidR="00A8324C" w:rsidRPr="005F2CD7">
        <w:rPr>
          <w:rFonts w:ascii="Times New Roman" w:hAnsi="Times New Roman" w:cs="Times New Roman"/>
          <w:sz w:val="28"/>
          <w:szCs w:val="28"/>
        </w:rPr>
        <w:t>г. Тулы</w:t>
      </w:r>
      <w:r w:rsidRPr="005F2CD7">
        <w:rPr>
          <w:rFonts w:ascii="Times New Roman" w:hAnsi="Times New Roman" w:cs="Times New Roman"/>
          <w:sz w:val="28"/>
          <w:szCs w:val="28"/>
        </w:rPr>
        <w:t>»</w:t>
      </w:r>
    </w:p>
    <w:p w:rsidR="00163EA5" w:rsidRPr="005F2CD7" w:rsidRDefault="00795960" w:rsidP="0016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  5.06.17</w:t>
      </w:r>
      <w:r w:rsidR="00163EA5" w:rsidRPr="005F2CD7">
        <w:rPr>
          <w:rFonts w:ascii="Times New Roman" w:hAnsi="Times New Roman" w:cs="Times New Roman"/>
          <w:sz w:val="28"/>
          <w:szCs w:val="28"/>
        </w:rPr>
        <w:t xml:space="preserve"> г 14час. Место проведения – </w:t>
      </w:r>
      <w:r w:rsidR="00A8324C" w:rsidRPr="005F2CD7">
        <w:rPr>
          <w:rFonts w:ascii="Times New Roman" w:hAnsi="Times New Roman" w:cs="Times New Roman"/>
          <w:sz w:val="28"/>
          <w:szCs w:val="28"/>
        </w:rPr>
        <w:t>конференц-зал</w:t>
      </w:r>
      <w:r w:rsidR="00163EA5" w:rsidRPr="005F2CD7">
        <w:rPr>
          <w:rFonts w:ascii="Times New Roman" w:hAnsi="Times New Roman" w:cs="Times New Roman"/>
          <w:sz w:val="28"/>
          <w:szCs w:val="28"/>
        </w:rPr>
        <w:t xml:space="preserve"> поликлиники по адресу: </w:t>
      </w:r>
      <w:r w:rsidR="00A8324C" w:rsidRPr="005F2CD7">
        <w:rPr>
          <w:rFonts w:ascii="Times New Roman" w:hAnsi="Times New Roman" w:cs="Times New Roman"/>
          <w:sz w:val="28"/>
          <w:szCs w:val="28"/>
        </w:rPr>
        <w:t>г. Тула</w:t>
      </w:r>
      <w:r w:rsidR="00163EA5" w:rsidRPr="005F2CD7">
        <w:rPr>
          <w:rFonts w:ascii="Times New Roman" w:hAnsi="Times New Roman" w:cs="Times New Roman"/>
          <w:sz w:val="28"/>
          <w:szCs w:val="28"/>
        </w:rPr>
        <w:t>, ул. Металлургов д.40.</w:t>
      </w:r>
    </w:p>
    <w:p w:rsidR="00163EA5" w:rsidRPr="005F2CD7" w:rsidRDefault="00163EA5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5F2CD7">
        <w:rPr>
          <w:rFonts w:ascii="Times New Roman" w:hAnsi="Times New Roman" w:cs="Times New Roman"/>
          <w:sz w:val="28"/>
          <w:szCs w:val="28"/>
        </w:rPr>
        <w:t>Предс</w:t>
      </w:r>
      <w:r w:rsidR="001E5B91" w:rsidRPr="005F2CD7">
        <w:rPr>
          <w:rFonts w:ascii="Times New Roman" w:hAnsi="Times New Roman" w:cs="Times New Roman"/>
          <w:sz w:val="28"/>
          <w:szCs w:val="28"/>
        </w:rPr>
        <w:t>едательствовала:  Иванова И.М.</w:t>
      </w:r>
    </w:p>
    <w:p w:rsidR="00163EA5" w:rsidRPr="005F2CD7" w:rsidRDefault="00163EA5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5F2CD7">
        <w:rPr>
          <w:rFonts w:ascii="Times New Roman" w:hAnsi="Times New Roman" w:cs="Times New Roman"/>
          <w:sz w:val="28"/>
          <w:szCs w:val="28"/>
        </w:rPr>
        <w:t>Присутствовал</w:t>
      </w:r>
      <w:r w:rsidR="00265247" w:rsidRPr="005F2CD7">
        <w:rPr>
          <w:rFonts w:ascii="Times New Roman" w:hAnsi="Times New Roman" w:cs="Times New Roman"/>
          <w:sz w:val="28"/>
          <w:szCs w:val="28"/>
        </w:rPr>
        <w:t>и:</w:t>
      </w:r>
      <w:r w:rsidR="00795960">
        <w:rPr>
          <w:rFonts w:ascii="Times New Roman" w:hAnsi="Times New Roman" w:cs="Times New Roman"/>
          <w:sz w:val="28"/>
          <w:szCs w:val="28"/>
        </w:rPr>
        <w:t xml:space="preserve"> Могильников С.В.,</w:t>
      </w:r>
      <w:r w:rsidR="00265247" w:rsidRPr="005F2CD7">
        <w:rPr>
          <w:rFonts w:ascii="Times New Roman" w:hAnsi="Times New Roman" w:cs="Times New Roman"/>
          <w:sz w:val="28"/>
          <w:szCs w:val="28"/>
        </w:rPr>
        <w:t xml:space="preserve">  </w:t>
      </w:r>
      <w:r w:rsidR="00485FEF" w:rsidRPr="005F2CD7">
        <w:rPr>
          <w:rFonts w:ascii="Times New Roman" w:hAnsi="Times New Roman" w:cs="Times New Roman"/>
          <w:sz w:val="28"/>
          <w:szCs w:val="28"/>
        </w:rPr>
        <w:t>Свиридов В.В.,</w:t>
      </w:r>
      <w:r w:rsidR="0079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960">
        <w:rPr>
          <w:rFonts w:ascii="Times New Roman" w:hAnsi="Times New Roman" w:cs="Times New Roman"/>
          <w:sz w:val="28"/>
          <w:szCs w:val="28"/>
        </w:rPr>
        <w:t>Солазобова</w:t>
      </w:r>
      <w:proofErr w:type="spellEnd"/>
      <w:r w:rsidR="00795960">
        <w:rPr>
          <w:rFonts w:ascii="Times New Roman" w:hAnsi="Times New Roman" w:cs="Times New Roman"/>
          <w:sz w:val="28"/>
          <w:szCs w:val="28"/>
        </w:rPr>
        <w:t xml:space="preserve"> С.Ю., </w:t>
      </w:r>
      <w:r w:rsidRPr="005F2CD7">
        <w:rPr>
          <w:rFonts w:ascii="Times New Roman" w:hAnsi="Times New Roman" w:cs="Times New Roman"/>
          <w:sz w:val="28"/>
          <w:szCs w:val="28"/>
        </w:rPr>
        <w:t xml:space="preserve"> Смирнов А.А., Бережна</w:t>
      </w:r>
      <w:r w:rsidR="00795960">
        <w:rPr>
          <w:rFonts w:ascii="Times New Roman" w:hAnsi="Times New Roman" w:cs="Times New Roman"/>
          <w:sz w:val="28"/>
          <w:szCs w:val="28"/>
        </w:rPr>
        <w:t>я И.В., Лукина Г.Н., Воробьева О</w:t>
      </w:r>
      <w:r w:rsidR="001E5B91" w:rsidRPr="005F2CD7">
        <w:rPr>
          <w:rFonts w:ascii="Times New Roman" w:hAnsi="Times New Roman" w:cs="Times New Roman"/>
          <w:sz w:val="28"/>
          <w:szCs w:val="28"/>
        </w:rPr>
        <w:t>.В</w:t>
      </w:r>
      <w:r w:rsidR="00265247" w:rsidRPr="005F2CD7">
        <w:rPr>
          <w:rFonts w:ascii="Times New Roman" w:hAnsi="Times New Roman" w:cs="Times New Roman"/>
          <w:sz w:val="28"/>
          <w:szCs w:val="28"/>
        </w:rPr>
        <w:t>.,</w:t>
      </w:r>
      <w:r w:rsidR="0079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B91" w:rsidRPr="005F2CD7">
        <w:rPr>
          <w:rFonts w:ascii="Times New Roman" w:hAnsi="Times New Roman" w:cs="Times New Roman"/>
          <w:sz w:val="28"/>
          <w:szCs w:val="28"/>
        </w:rPr>
        <w:t>Каптюхина</w:t>
      </w:r>
      <w:proofErr w:type="spellEnd"/>
      <w:r w:rsidR="001E5B91" w:rsidRPr="005F2CD7">
        <w:rPr>
          <w:rFonts w:ascii="Times New Roman" w:hAnsi="Times New Roman" w:cs="Times New Roman"/>
          <w:sz w:val="28"/>
          <w:szCs w:val="28"/>
        </w:rPr>
        <w:t xml:space="preserve"> Н.А.</w:t>
      </w:r>
      <w:r w:rsidR="00265247" w:rsidRPr="005F2CD7">
        <w:rPr>
          <w:rFonts w:ascii="Times New Roman" w:hAnsi="Times New Roman" w:cs="Times New Roman"/>
          <w:sz w:val="28"/>
          <w:szCs w:val="28"/>
        </w:rPr>
        <w:t>, Толстых Ю.В.</w:t>
      </w:r>
    </w:p>
    <w:p w:rsidR="001E5B91" w:rsidRPr="005F2CD7" w:rsidRDefault="00163EA5" w:rsidP="001E5B91">
      <w:pPr>
        <w:ind w:left="360"/>
        <w:rPr>
          <w:rFonts w:ascii="Times New Roman" w:hAnsi="Times New Roman" w:cs="Times New Roman"/>
          <w:sz w:val="28"/>
          <w:szCs w:val="28"/>
        </w:rPr>
      </w:pPr>
      <w:r w:rsidRPr="005F2CD7">
        <w:rPr>
          <w:rFonts w:ascii="Times New Roman" w:hAnsi="Times New Roman" w:cs="Times New Roman"/>
          <w:sz w:val="28"/>
          <w:szCs w:val="28"/>
        </w:rPr>
        <w:t>1 вопрос</w:t>
      </w:r>
      <w:r w:rsidR="00265247" w:rsidRPr="005F2CD7">
        <w:rPr>
          <w:rFonts w:ascii="Times New Roman" w:hAnsi="Times New Roman" w:cs="Times New Roman"/>
          <w:sz w:val="28"/>
          <w:szCs w:val="28"/>
        </w:rPr>
        <w:t xml:space="preserve">. Слушали начальника отдела кадров Толстых Ю.В., </w:t>
      </w:r>
      <w:r w:rsidR="001E5B91" w:rsidRPr="005F2CD7">
        <w:rPr>
          <w:rFonts w:ascii="Times New Roman" w:hAnsi="Times New Roman" w:cs="Times New Roman"/>
          <w:sz w:val="28"/>
          <w:szCs w:val="28"/>
        </w:rPr>
        <w:t>рассказ</w:t>
      </w:r>
      <w:r w:rsidR="00265247" w:rsidRPr="005F2CD7">
        <w:rPr>
          <w:rFonts w:ascii="Times New Roman" w:hAnsi="Times New Roman" w:cs="Times New Roman"/>
          <w:sz w:val="28"/>
          <w:szCs w:val="28"/>
        </w:rPr>
        <w:t xml:space="preserve">ала о решении кадровых вопросов в </w:t>
      </w:r>
      <w:r w:rsidR="00485FEF" w:rsidRPr="005F2CD7">
        <w:rPr>
          <w:rFonts w:ascii="Times New Roman" w:hAnsi="Times New Roman" w:cs="Times New Roman"/>
          <w:sz w:val="28"/>
          <w:szCs w:val="28"/>
        </w:rPr>
        <w:t xml:space="preserve">ГУЗ «ГБ№11 </w:t>
      </w:r>
      <w:proofErr w:type="spellStart"/>
      <w:r w:rsidR="00485FEF" w:rsidRPr="005F2C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85FEF" w:rsidRPr="005F2CD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85FEF" w:rsidRPr="005F2CD7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="00485FEF" w:rsidRPr="005F2CD7">
        <w:rPr>
          <w:rFonts w:ascii="Times New Roman" w:hAnsi="Times New Roman" w:cs="Times New Roman"/>
          <w:sz w:val="28"/>
          <w:szCs w:val="28"/>
        </w:rPr>
        <w:t xml:space="preserve">» </w:t>
      </w:r>
      <w:r w:rsidR="00265247" w:rsidRPr="005F2CD7">
        <w:rPr>
          <w:rFonts w:ascii="Times New Roman" w:hAnsi="Times New Roman" w:cs="Times New Roman"/>
          <w:sz w:val="28"/>
          <w:szCs w:val="28"/>
        </w:rPr>
        <w:t>.</w:t>
      </w:r>
    </w:p>
    <w:p w:rsidR="00795960" w:rsidRPr="00795960" w:rsidRDefault="00795960" w:rsidP="00795960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706D6D"/>
          <w:sz w:val="24"/>
          <w:szCs w:val="24"/>
          <w:lang w:eastAsia="ru-RU"/>
        </w:rPr>
      </w:pPr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>В ГУЗ «Городская больница №11 г. Тулы»  работают 488  человек, в том числе 81  врач, 223 человека среднего медицинского персонала. Кадровая проблема является одной из острейших.</w:t>
      </w:r>
    </w:p>
    <w:tbl>
      <w:tblPr>
        <w:tblW w:w="9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959"/>
        <w:gridCol w:w="983"/>
        <w:gridCol w:w="715"/>
        <w:gridCol w:w="959"/>
        <w:gridCol w:w="696"/>
        <w:gridCol w:w="1022"/>
        <w:gridCol w:w="959"/>
        <w:gridCol w:w="1162"/>
        <w:gridCol w:w="1022"/>
      </w:tblGrid>
      <w:tr w:rsidR="00795960" w:rsidRPr="00795960" w:rsidTr="00DB35BF">
        <w:trPr>
          <w:trHeight w:val="240"/>
        </w:trPr>
        <w:tc>
          <w:tcPr>
            <w:tcW w:w="1363" w:type="dxa"/>
            <w:vMerge w:val="restart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3"/>
          </w:tcPr>
          <w:p w:rsidR="00795960" w:rsidRPr="00795960" w:rsidRDefault="00795960" w:rsidP="00DB35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больнице</w:t>
            </w:r>
          </w:p>
        </w:tc>
        <w:tc>
          <w:tcPr>
            <w:tcW w:w="2514" w:type="dxa"/>
            <w:gridSpan w:val="3"/>
          </w:tcPr>
          <w:p w:rsidR="00795960" w:rsidRPr="00795960" w:rsidRDefault="00795960" w:rsidP="00DB35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Стационар</w:t>
            </w:r>
          </w:p>
        </w:tc>
        <w:tc>
          <w:tcPr>
            <w:tcW w:w="3097" w:type="dxa"/>
            <w:gridSpan w:val="3"/>
          </w:tcPr>
          <w:p w:rsidR="00795960" w:rsidRPr="00795960" w:rsidRDefault="00795960" w:rsidP="00DB35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Поликлиника</w:t>
            </w:r>
          </w:p>
        </w:tc>
      </w:tr>
      <w:tr w:rsidR="00795960" w:rsidRPr="00795960" w:rsidTr="00DB35BF">
        <w:trPr>
          <w:trHeight w:val="240"/>
        </w:trPr>
        <w:tc>
          <w:tcPr>
            <w:tcW w:w="1363" w:type="dxa"/>
            <w:vMerge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95960" w:rsidRPr="00795960" w:rsidRDefault="00795960" w:rsidP="00DB35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Штаты</w:t>
            </w:r>
          </w:p>
        </w:tc>
        <w:tc>
          <w:tcPr>
            <w:tcW w:w="1041" w:type="dxa"/>
          </w:tcPr>
          <w:p w:rsidR="00795960" w:rsidRPr="00795960" w:rsidRDefault="00795960" w:rsidP="00DB35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Физ-ие</w:t>
            </w:r>
            <w:proofErr w:type="spellEnd"/>
          </w:p>
        </w:tc>
        <w:tc>
          <w:tcPr>
            <w:tcW w:w="856" w:type="dxa"/>
          </w:tcPr>
          <w:p w:rsidR="00795960" w:rsidRPr="00795960" w:rsidRDefault="00795960" w:rsidP="00DB35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proofErr w:type="spellStart"/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уком</w:t>
            </w:r>
            <w:proofErr w:type="spellEnd"/>
          </w:p>
        </w:tc>
        <w:tc>
          <w:tcPr>
            <w:tcW w:w="919" w:type="dxa"/>
          </w:tcPr>
          <w:p w:rsidR="00795960" w:rsidRPr="00795960" w:rsidRDefault="00795960" w:rsidP="00DB35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Штаты</w:t>
            </w:r>
          </w:p>
        </w:tc>
        <w:tc>
          <w:tcPr>
            <w:tcW w:w="650" w:type="dxa"/>
          </w:tcPr>
          <w:p w:rsidR="00795960" w:rsidRPr="00795960" w:rsidRDefault="00795960" w:rsidP="00DB35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Физ-ие</w:t>
            </w:r>
            <w:proofErr w:type="spellEnd"/>
          </w:p>
        </w:tc>
        <w:tc>
          <w:tcPr>
            <w:tcW w:w="945" w:type="dxa"/>
          </w:tcPr>
          <w:p w:rsidR="00795960" w:rsidRPr="00795960" w:rsidRDefault="00795960" w:rsidP="00DB35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proofErr w:type="spellStart"/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укомпл</w:t>
            </w:r>
            <w:proofErr w:type="spellEnd"/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9" w:type="dxa"/>
          </w:tcPr>
          <w:p w:rsidR="00795960" w:rsidRPr="00795960" w:rsidRDefault="00795960" w:rsidP="00DB35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Штаты</w:t>
            </w:r>
          </w:p>
        </w:tc>
        <w:tc>
          <w:tcPr>
            <w:tcW w:w="1233" w:type="dxa"/>
          </w:tcPr>
          <w:p w:rsidR="00795960" w:rsidRPr="00795960" w:rsidRDefault="00795960" w:rsidP="00DB35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Физ-ие</w:t>
            </w:r>
            <w:proofErr w:type="spellEnd"/>
          </w:p>
        </w:tc>
        <w:tc>
          <w:tcPr>
            <w:tcW w:w="945" w:type="dxa"/>
          </w:tcPr>
          <w:p w:rsidR="00795960" w:rsidRPr="00795960" w:rsidRDefault="00795960" w:rsidP="00DB35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proofErr w:type="spellStart"/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укомпл</w:t>
            </w:r>
            <w:proofErr w:type="spellEnd"/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95960" w:rsidRPr="00795960" w:rsidTr="00DB35BF">
        <w:tc>
          <w:tcPr>
            <w:tcW w:w="1363" w:type="dxa"/>
          </w:tcPr>
          <w:p w:rsidR="00795960" w:rsidRPr="00795960" w:rsidRDefault="00795960" w:rsidP="00DB35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919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173,25</w:t>
            </w:r>
          </w:p>
        </w:tc>
        <w:tc>
          <w:tcPr>
            <w:tcW w:w="1041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76+3 с </w:t>
            </w:r>
            <w:proofErr w:type="spellStart"/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</w:t>
            </w:r>
            <w:proofErr w:type="spellEnd"/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немед</w:t>
            </w:r>
            <w:proofErr w:type="spellEnd"/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.= 79</w:t>
            </w:r>
          </w:p>
        </w:tc>
        <w:tc>
          <w:tcPr>
            <w:tcW w:w="856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46%</w:t>
            </w:r>
          </w:p>
        </w:tc>
        <w:tc>
          <w:tcPr>
            <w:tcW w:w="919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91,25</w:t>
            </w:r>
          </w:p>
        </w:tc>
        <w:tc>
          <w:tcPr>
            <w:tcW w:w="650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945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45%</w:t>
            </w:r>
          </w:p>
        </w:tc>
        <w:tc>
          <w:tcPr>
            <w:tcW w:w="919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82,0</w:t>
            </w:r>
          </w:p>
        </w:tc>
        <w:tc>
          <w:tcPr>
            <w:tcW w:w="1233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35+3 с </w:t>
            </w:r>
            <w:proofErr w:type="spellStart"/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</w:t>
            </w:r>
            <w:proofErr w:type="spellEnd"/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немед</w:t>
            </w:r>
            <w:proofErr w:type="spellEnd"/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образ.=38</w:t>
            </w:r>
          </w:p>
        </w:tc>
        <w:tc>
          <w:tcPr>
            <w:tcW w:w="945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43%</w:t>
            </w:r>
          </w:p>
        </w:tc>
      </w:tr>
      <w:tr w:rsidR="00795960" w:rsidRPr="00795960" w:rsidTr="00DB35BF">
        <w:tc>
          <w:tcPr>
            <w:tcW w:w="1363" w:type="dxa"/>
          </w:tcPr>
          <w:p w:rsidR="00795960" w:rsidRPr="00795960" w:rsidRDefault="00795960" w:rsidP="00DB35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</w:rPr>
              <w:t>Провизоры</w:t>
            </w:r>
          </w:p>
        </w:tc>
        <w:tc>
          <w:tcPr>
            <w:tcW w:w="919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41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67%</w:t>
            </w:r>
          </w:p>
        </w:tc>
        <w:tc>
          <w:tcPr>
            <w:tcW w:w="919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650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67%</w:t>
            </w:r>
          </w:p>
        </w:tc>
        <w:tc>
          <w:tcPr>
            <w:tcW w:w="919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960" w:rsidRPr="00795960" w:rsidTr="00DB35BF">
        <w:tc>
          <w:tcPr>
            <w:tcW w:w="1363" w:type="dxa"/>
          </w:tcPr>
          <w:p w:rsidR="00795960" w:rsidRPr="00795960" w:rsidRDefault="00795960" w:rsidP="00DB35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919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422,50</w:t>
            </w:r>
          </w:p>
        </w:tc>
        <w:tc>
          <w:tcPr>
            <w:tcW w:w="1041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856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53%</w:t>
            </w:r>
          </w:p>
        </w:tc>
        <w:tc>
          <w:tcPr>
            <w:tcW w:w="919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216,75</w:t>
            </w:r>
          </w:p>
        </w:tc>
        <w:tc>
          <w:tcPr>
            <w:tcW w:w="650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45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55%</w:t>
            </w:r>
          </w:p>
        </w:tc>
        <w:tc>
          <w:tcPr>
            <w:tcW w:w="919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205,75</w:t>
            </w:r>
          </w:p>
        </w:tc>
        <w:tc>
          <w:tcPr>
            <w:tcW w:w="1233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45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</w:tr>
      <w:tr w:rsidR="00795960" w:rsidRPr="00795960" w:rsidTr="00DB35BF">
        <w:tc>
          <w:tcPr>
            <w:tcW w:w="1363" w:type="dxa"/>
          </w:tcPr>
          <w:p w:rsidR="00795960" w:rsidRPr="00795960" w:rsidRDefault="00795960" w:rsidP="00DB35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</w:rPr>
              <w:t>Фармацевты</w:t>
            </w:r>
          </w:p>
        </w:tc>
        <w:tc>
          <w:tcPr>
            <w:tcW w:w="919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041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33%</w:t>
            </w:r>
          </w:p>
        </w:tc>
        <w:tc>
          <w:tcPr>
            <w:tcW w:w="919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650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33%</w:t>
            </w:r>
          </w:p>
        </w:tc>
        <w:tc>
          <w:tcPr>
            <w:tcW w:w="919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960" w:rsidRPr="00795960" w:rsidTr="00DB35BF">
        <w:tc>
          <w:tcPr>
            <w:tcW w:w="1363" w:type="dxa"/>
          </w:tcPr>
          <w:p w:rsidR="00795960" w:rsidRPr="00795960" w:rsidRDefault="00795960" w:rsidP="00DB35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919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041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56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55%</w:t>
            </w:r>
          </w:p>
        </w:tc>
        <w:tc>
          <w:tcPr>
            <w:tcW w:w="919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650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45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54%</w:t>
            </w:r>
          </w:p>
        </w:tc>
        <w:tc>
          <w:tcPr>
            <w:tcW w:w="919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233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45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61%</w:t>
            </w:r>
          </w:p>
        </w:tc>
      </w:tr>
      <w:tr w:rsidR="00795960" w:rsidRPr="00795960" w:rsidTr="00DB35BF">
        <w:trPr>
          <w:trHeight w:val="315"/>
        </w:trPr>
        <w:tc>
          <w:tcPr>
            <w:tcW w:w="1363" w:type="dxa"/>
          </w:tcPr>
          <w:p w:rsidR="00795960" w:rsidRPr="00795960" w:rsidRDefault="00795960" w:rsidP="00DB35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919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129,50</w:t>
            </w:r>
          </w:p>
        </w:tc>
        <w:tc>
          <w:tcPr>
            <w:tcW w:w="1041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856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86%</w:t>
            </w:r>
          </w:p>
        </w:tc>
        <w:tc>
          <w:tcPr>
            <w:tcW w:w="919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89,50</w:t>
            </w:r>
          </w:p>
        </w:tc>
        <w:tc>
          <w:tcPr>
            <w:tcW w:w="650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945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91%</w:t>
            </w:r>
          </w:p>
        </w:tc>
        <w:tc>
          <w:tcPr>
            <w:tcW w:w="919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233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45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75%</w:t>
            </w:r>
          </w:p>
        </w:tc>
      </w:tr>
      <w:tr w:rsidR="00795960" w:rsidRPr="00795960" w:rsidTr="00DB35BF">
        <w:trPr>
          <w:trHeight w:val="180"/>
        </w:trPr>
        <w:tc>
          <w:tcPr>
            <w:tcW w:w="1363" w:type="dxa"/>
          </w:tcPr>
          <w:p w:rsidR="00795960" w:rsidRPr="00795960" w:rsidRDefault="00795960" w:rsidP="00DB35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19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864,25</w:t>
            </w:r>
          </w:p>
        </w:tc>
        <w:tc>
          <w:tcPr>
            <w:tcW w:w="1041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856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56%</w:t>
            </w:r>
          </w:p>
        </w:tc>
        <w:tc>
          <w:tcPr>
            <w:tcW w:w="919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513,50</w:t>
            </w:r>
          </w:p>
        </w:tc>
        <w:tc>
          <w:tcPr>
            <w:tcW w:w="650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945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59%</w:t>
            </w:r>
          </w:p>
        </w:tc>
        <w:tc>
          <w:tcPr>
            <w:tcW w:w="919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350,75</w:t>
            </w:r>
          </w:p>
        </w:tc>
        <w:tc>
          <w:tcPr>
            <w:tcW w:w="1233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945" w:type="dxa"/>
          </w:tcPr>
          <w:p w:rsidR="00795960" w:rsidRPr="00795960" w:rsidRDefault="00795960" w:rsidP="00DB35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52%</w:t>
            </w:r>
          </w:p>
        </w:tc>
      </w:tr>
    </w:tbl>
    <w:p w:rsidR="00795960" w:rsidRPr="00795960" w:rsidRDefault="00795960" w:rsidP="00795960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b/>
          <w:bCs/>
          <w:color w:val="706D6D"/>
          <w:sz w:val="24"/>
          <w:szCs w:val="24"/>
          <w:lang w:eastAsia="ru-RU"/>
        </w:rPr>
      </w:pPr>
    </w:p>
    <w:p w:rsidR="00795960" w:rsidRPr="00795960" w:rsidRDefault="00795960" w:rsidP="00795960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b/>
          <w:bCs/>
          <w:color w:val="706D6D"/>
          <w:sz w:val="24"/>
          <w:szCs w:val="24"/>
          <w:lang w:eastAsia="ru-RU"/>
        </w:rPr>
      </w:pPr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>Возрастные показатели:</w:t>
      </w:r>
    </w:p>
    <w:tbl>
      <w:tblPr>
        <w:tblW w:w="11276" w:type="dxa"/>
        <w:tblInd w:w="-4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92"/>
        <w:gridCol w:w="988"/>
        <w:gridCol w:w="959"/>
        <w:gridCol w:w="979"/>
        <w:gridCol w:w="1070"/>
        <w:gridCol w:w="948"/>
        <w:gridCol w:w="949"/>
        <w:gridCol w:w="822"/>
        <w:gridCol w:w="1200"/>
        <w:gridCol w:w="1169"/>
      </w:tblGrid>
      <w:tr w:rsidR="00795960" w:rsidRPr="00795960" w:rsidTr="00DB35BF">
        <w:trPr>
          <w:trHeight w:val="385"/>
        </w:trPr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Медицинские и</w:t>
            </w:r>
          </w:p>
          <w:p w:rsidR="00795960" w:rsidRPr="00795960" w:rsidRDefault="00795960" w:rsidP="00DB35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фармацевтические</w:t>
            </w:r>
          </w:p>
          <w:p w:rsidR="00795960" w:rsidRPr="00795960" w:rsidRDefault="00795960" w:rsidP="00DB35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74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Число полных лет по состоянию на 1 января 2016 года</w:t>
            </w:r>
          </w:p>
        </w:tc>
      </w:tr>
      <w:tr w:rsidR="00795960" w:rsidRPr="00795960" w:rsidTr="00DB35BF">
        <w:trPr>
          <w:trHeight w:val="384"/>
        </w:trPr>
        <w:tc>
          <w:tcPr>
            <w:tcW w:w="1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95960" w:rsidRPr="00795960" w:rsidTr="00DB35BF">
        <w:trPr>
          <w:trHeight w:val="620"/>
        </w:trPr>
        <w:tc>
          <w:tcPr>
            <w:tcW w:w="1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 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36-45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46-50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51-55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56-60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61 и более</w:t>
            </w:r>
          </w:p>
        </w:tc>
      </w:tr>
      <w:tr w:rsidR="00795960" w:rsidRPr="00795960" w:rsidTr="00DB35BF">
        <w:trPr>
          <w:trHeight w:val="433"/>
        </w:trPr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795960" w:rsidRPr="00795960" w:rsidTr="00DB35BF">
        <w:trPr>
          <w:trHeight w:val="480"/>
        </w:trPr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B8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795960" w:rsidRPr="00795960" w:rsidTr="00DB35BF">
        <w:trPr>
          <w:trHeight w:val="480"/>
        </w:trPr>
        <w:tc>
          <w:tcPr>
            <w:tcW w:w="1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B8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B8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</w:tr>
      <w:tr w:rsidR="00795960" w:rsidRPr="00795960" w:rsidTr="00DB35BF">
        <w:trPr>
          <w:trHeight w:val="624"/>
        </w:trPr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том числе по организации здравоохранения (на должностях руководителей и их заместителей)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60" w:rsidRPr="00795960" w:rsidTr="00DB35BF">
        <w:trPr>
          <w:trHeight w:val="624"/>
        </w:trPr>
        <w:tc>
          <w:tcPr>
            <w:tcW w:w="1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95960" w:rsidRPr="00795960" w:rsidTr="00DB35BF">
        <w:trPr>
          <w:trHeight w:val="624"/>
        </w:trPr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Провизоры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60" w:rsidRPr="00795960" w:rsidTr="00DB35BF">
        <w:trPr>
          <w:trHeight w:val="624"/>
        </w:trPr>
        <w:tc>
          <w:tcPr>
            <w:tcW w:w="1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B8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B8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795960" w:rsidRPr="00795960" w:rsidTr="00DB35BF">
        <w:trPr>
          <w:trHeight w:val="624"/>
        </w:trPr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Средние медицинские</w:t>
            </w:r>
          </w:p>
          <w:p w:rsidR="00795960" w:rsidRPr="00795960" w:rsidRDefault="00795960" w:rsidP="00DB35B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60" w:rsidRPr="00795960" w:rsidTr="00DB35BF">
        <w:trPr>
          <w:trHeight w:val="480"/>
        </w:trPr>
        <w:tc>
          <w:tcPr>
            <w:tcW w:w="1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37</w:t>
            </w:r>
          </w:p>
        </w:tc>
      </w:tr>
      <w:tr w:rsidR="00795960" w:rsidRPr="00795960" w:rsidTr="00DB35BF">
        <w:trPr>
          <w:trHeight w:val="624"/>
        </w:trPr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Фармацевты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60" w:rsidRPr="00795960" w:rsidTr="00DB35BF">
        <w:trPr>
          <w:trHeight w:val="624"/>
        </w:trPr>
        <w:tc>
          <w:tcPr>
            <w:tcW w:w="1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95960" w:rsidRPr="00795960" w:rsidTr="00DB35BF">
        <w:trPr>
          <w:trHeight w:val="624"/>
        </w:trPr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Прочие специалисты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60" w:rsidRPr="00795960" w:rsidTr="00DB35BF">
        <w:trPr>
          <w:trHeight w:val="624"/>
        </w:trPr>
        <w:tc>
          <w:tcPr>
            <w:tcW w:w="1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E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960" w:rsidRPr="00795960" w:rsidRDefault="00795960" w:rsidP="00DB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</w:tbl>
    <w:p w:rsidR="00795960" w:rsidRPr="00795960" w:rsidRDefault="00795960" w:rsidP="00795960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706D6D"/>
          <w:sz w:val="24"/>
          <w:szCs w:val="24"/>
          <w:lang w:eastAsia="ru-RU"/>
        </w:rPr>
      </w:pPr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lastRenderedPageBreak/>
        <w:t>Администрацией учреждения принимаются существенные меры по сохранению и развитию кадрового потенциала, повышению его профессионального уровня, оптимизации численности.</w:t>
      </w:r>
    </w:p>
    <w:p w:rsidR="00795960" w:rsidRPr="00795960" w:rsidRDefault="00795960" w:rsidP="00795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59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Категории и сертификаты </w:t>
      </w:r>
    </w:p>
    <w:p w:rsidR="00795960" w:rsidRPr="00795960" w:rsidRDefault="00795960" w:rsidP="00795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59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2016г.</w:t>
      </w:r>
    </w:p>
    <w:p w:rsidR="00795960" w:rsidRPr="00795960" w:rsidRDefault="00795960" w:rsidP="00795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0"/>
        <w:gridCol w:w="710"/>
        <w:gridCol w:w="516"/>
        <w:gridCol w:w="901"/>
        <w:gridCol w:w="709"/>
        <w:gridCol w:w="815"/>
        <w:gridCol w:w="720"/>
        <w:gridCol w:w="723"/>
        <w:gridCol w:w="719"/>
        <w:gridCol w:w="1007"/>
        <w:gridCol w:w="467"/>
        <w:gridCol w:w="1032"/>
      </w:tblGrid>
      <w:tr w:rsidR="00795960" w:rsidRPr="00795960" w:rsidTr="00DB35BF">
        <w:tc>
          <w:tcPr>
            <w:tcW w:w="1242" w:type="dxa"/>
            <w:vMerge w:val="restart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77" w:type="dxa"/>
            <w:gridSpan w:val="4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больнице</w:t>
            </w:r>
          </w:p>
        </w:tc>
        <w:tc>
          <w:tcPr>
            <w:tcW w:w="2967" w:type="dxa"/>
            <w:gridSpan w:val="4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Стационар </w:t>
            </w:r>
          </w:p>
        </w:tc>
        <w:tc>
          <w:tcPr>
            <w:tcW w:w="3225" w:type="dxa"/>
            <w:gridSpan w:val="4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Поликлиника </w:t>
            </w:r>
          </w:p>
        </w:tc>
      </w:tr>
      <w:tr w:rsidR="00795960" w:rsidRPr="00795960" w:rsidTr="00DB35BF">
        <w:tc>
          <w:tcPr>
            <w:tcW w:w="1242" w:type="dxa"/>
            <w:vMerge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901" w:type="dxa"/>
            <w:vMerge w:val="restart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Сертификаты</w:t>
            </w:r>
          </w:p>
        </w:tc>
        <w:tc>
          <w:tcPr>
            <w:tcW w:w="2244" w:type="dxa"/>
            <w:gridSpan w:val="3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23" w:type="dxa"/>
            <w:vMerge w:val="restart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Сертификаты</w:t>
            </w:r>
          </w:p>
        </w:tc>
        <w:tc>
          <w:tcPr>
            <w:tcW w:w="2193" w:type="dxa"/>
            <w:gridSpan w:val="3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032" w:type="dxa"/>
            <w:vMerge w:val="restart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795960" w:rsidRPr="00795960" w:rsidTr="00DB35BF">
        <w:tc>
          <w:tcPr>
            <w:tcW w:w="1242" w:type="dxa"/>
            <w:vMerge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10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16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Merge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5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20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23" w:type="dxa"/>
            <w:vMerge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007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2" w:type="dxa"/>
            <w:vMerge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5960" w:rsidRPr="00795960" w:rsidTr="00DB35BF">
        <w:tc>
          <w:tcPr>
            <w:tcW w:w="1242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врачи  </w:t>
            </w:r>
          </w:p>
        </w:tc>
        <w:tc>
          <w:tcPr>
            <w:tcW w:w="850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5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9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95960" w:rsidRPr="00795960" w:rsidTr="00DB35BF">
        <w:tc>
          <w:tcPr>
            <w:tcW w:w="1242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Средний медицинский персонал-  </w:t>
            </w:r>
          </w:p>
        </w:tc>
        <w:tc>
          <w:tcPr>
            <w:tcW w:w="850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0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6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09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5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0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19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7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95960" w:rsidRPr="00795960" w:rsidTr="00DB35BF">
        <w:tc>
          <w:tcPr>
            <w:tcW w:w="1242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Всего- </w:t>
            </w:r>
          </w:p>
        </w:tc>
        <w:tc>
          <w:tcPr>
            <w:tcW w:w="850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0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6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09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5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0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19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7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</w:tbl>
    <w:p w:rsidR="00795960" w:rsidRPr="00795960" w:rsidRDefault="00795960" w:rsidP="00795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5960" w:rsidRPr="00795960" w:rsidRDefault="00795960" w:rsidP="007959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5960" w:rsidRPr="00795960" w:rsidRDefault="00795960" w:rsidP="00795960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706D6D"/>
          <w:sz w:val="24"/>
          <w:szCs w:val="24"/>
          <w:lang w:eastAsia="ru-RU"/>
        </w:rPr>
      </w:pPr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>Удельный вес врачей, имеющих сертификат — 100 %.</w:t>
      </w:r>
    </w:p>
    <w:p w:rsidR="00795960" w:rsidRPr="00795960" w:rsidRDefault="00795960" w:rsidP="00795960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706D6D"/>
          <w:sz w:val="24"/>
          <w:szCs w:val="24"/>
          <w:lang w:eastAsia="ru-RU"/>
        </w:rPr>
      </w:pPr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>Удельный вес средних медицинских работников, имеющих сертификат — 100 %.</w:t>
      </w:r>
    </w:p>
    <w:p w:rsidR="00795960" w:rsidRPr="00795960" w:rsidRDefault="00795960" w:rsidP="00795960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706D6D"/>
          <w:sz w:val="24"/>
          <w:szCs w:val="24"/>
          <w:lang w:eastAsia="ru-RU"/>
        </w:rPr>
      </w:pPr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>Удельный вес врачей, имеющих квалификационные категории — 42 %.</w:t>
      </w:r>
    </w:p>
    <w:p w:rsidR="00795960" w:rsidRPr="00795960" w:rsidRDefault="00795960" w:rsidP="00795960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706D6D"/>
          <w:sz w:val="24"/>
          <w:szCs w:val="24"/>
          <w:lang w:eastAsia="ru-RU"/>
        </w:rPr>
      </w:pPr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>(Из них высшую квалификационную категорию имеют — 30 %, первую — 5%, вторую — 7 %.)</w:t>
      </w:r>
    </w:p>
    <w:p w:rsidR="00795960" w:rsidRPr="00795960" w:rsidRDefault="00795960" w:rsidP="00795960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706D6D"/>
          <w:sz w:val="24"/>
          <w:szCs w:val="24"/>
          <w:lang w:eastAsia="ru-RU"/>
        </w:rPr>
      </w:pPr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>Удельный вес средних медицинских работников, имеющих квалификационные категории — 61%.</w:t>
      </w:r>
    </w:p>
    <w:p w:rsidR="00795960" w:rsidRPr="00795960" w:rsidRDefault="00795960" w:rsidP="00795960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706D6D"/>
          <w:sz w:val="24"/>
          <w:szCs w:val="24"/>
          <w:lang w:eastAsia="ru-RU"/>
        </w:rPr>
      </w:pPr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>Соотношение врачей и средних медицинских работников — 1:2,4.</w:t>
      </w:r>
    </w:p>
    <w:p w:rsidR="00795960" w:rsidRPr="00795960" w:rsidRDefault="00795960" w:rsidP="00795960">
      <w:pPr>
        <w:shd w:val="clear" w:color="auto" w:fill="FFFFFF"/>
        <w:spacing w:after="225" w:line="360" w:lineRule="auto"/>
        <w:rPr>
          <w:rFonts w:ascii="Times New Roman" w:hAnsi="Times New Roman" w:cs="Times New Roman"/>
          <w:color w:val="706D6D"/>
          <w:sz w:val="24"/>
          <w:szCs w:val="24"/>
          <w:lang w:eastAsia="ru-RU"/>
        </w:rPr>
      </w:pPr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 xml:space="preserve">                               </w:t>
      </w:r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>Усовершенствование за 2016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95960" w:rsidRPr="00795960" w:rsidTr="00DB35BF">
        <w:tc>
          <w:tcPr>
            <w:tcW w:w="3190" w:type="dxa"/>
          </w:tcPr>
          <w:p w:rsidR="00795960" w:rsidRPr="00795960" w:rsidRDefault="00795960" w:rsidP="00DB35BF">
            <w:pPr>
              <w:spacing w:after="225" w:line="360" w:lineRule="auto"/>
              <w:jc w:val="both"/>
              <w:rPr>
                <w:rFonts w:ascii="Times New Roman" w:hAnsi="Times New Roman" w:cs="Times New Roman"/>
                <w:color w:val="706D6D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795960" w:rsidRPr="00795960" w:rsidRDefault="00795960" w:rsidP="00DB35BF">
            <w:pPr>
              <w:spacing w:after="225" w:line="360" w:lineRule="auto"/>
              <w:jc w:val="center"/>
              <w:rPr>
                <w:rFonts w:ascii="Times New Roman" w:hAnsi="Times New Roman" w:cs="Times New Roman"/>
                <w:b/>
                <w:bCs/>
                <w:color w:val="706D6D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color w:val="706D6D"/>
                <w:sz w:val="24"/>
                <w:szCs w:val="24"/>
                <w:lang w:eastAsia="ru-RU"/>
              </w:rPr>
              <w:t>Очно – заочно (в г. Туле)</w:t>
            </w:r>
          </w:p>
        </w:tc>
        <w:tc>
          <w:tcPr>
            <w:tcW w:w="3191" w:type="dxa"/>
            <w:vAlign w:val="center"/>
          </w:tcPr>
          <w:p w:rsidR="00795960" w:rsidRPr="00795960" w:rsidRDefault="00795960" w:rsidP="00DB35BF">
            <w:pPr>
              <w:spacing w:after="225" w:line="360" w:lineRule="auto"/>
              <w:jc w:val="center"/>
              <w:rPr>
                <w:rFonts w:ascii="Times New Roman" w:hAnsi="Times New Roman" w:cs="Times New Roman"/>
                <w:b/>
                <w:bCs/>
                <w:color w:val="706D6D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color w:val="706D6D"/>
                <w:sz w:val="24"/>
                <w:szCs w:val="24"/>
                <w:lang w:eastAsia="ru-RU"/>
              </w:rPr>
              <w:t>В других городах</w:t>
            </w:r>
          </w:p>
        </w:tc>
      </w:tr>
      <w:tr w:rsidR="00795960" w:rsidRPr="00795960" w:rsidTr="00DB35BF">
        <w:tc>
          <w:tcPr>
            <w:tcW w:w="3190" w:type="dxa"/>
          </w:tcPr>
          <w:p w:rsidR="00795960" w:rsidRPr="00795960" w:rsidRDefault="00795960" w:rsidP="00DB35BF">
            <w:pPr>
              <w:spacing w:after="225" w:line="360" w:lineRule="auto"/>
              <w:jc w:val="center"/>
              <w:rPr>
                <w:rFonts w:ascii="Times New Roman" w:hAnsi="Times New Roman" w:cs="Times New Roman"/>
                <w:b/>
                <w:bCs/>
                <w:color w:val="706D6D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color w:val="706D6D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3190" w:type="dxa"/>
            <w:vAlign w:val="center"/>
          </w:tcPr>
          <w:p w:rsidR="00795960" w:rsidRPr="00795960" w:rsidRDefault="00795960" w:rsidP="00DB35BF">
            <w:pPr>
              <w:spacing w:after="225" w:line="360" w:lineRule="auto"/>
              <w:jc w:val="center"/>
              <w:rPr>
                <w:rFonts w:ascii="Times New Roman" w:hAnsi="Times New Roman" w:cs="Times New Roman"/>
                <w:color w:val="706D6D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color w:val="706D6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1" w:type="dxa"/>
            <w:vAlign w:val="center"/>
          </w:tcPr>
          <w:p w:rsidR="00795960" w:rsidRPr="00795960" w:rsidRDefault="00795960" w:rsidP="00DB35BF">
            <w:pPr>
              <w:spacing w:after="225" w:line="360" w:lineRule="auto"/>
              <w:jc w:val="center"/>
              <w:rPr>
                <w:rFonts w:ascii="Times New Roman" w:hAnsi="Times New Roman" w:cs="Times New Roman"/>
                <w:color w:val="706D6D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color w:val="706D6D"/>
                <w:sz w:val="24"/>
                <w:szCs w:val="24"/>
                <w:lang w:eastAsia="ru-RU"/>
              </w:rPr>
              <w:t>-</w:t>
            </w:r>
          </w:p>
        </w:tc>
      </w:tr>
      <w:tr w:rsidR="00795960" w:rsidRPr="00795960" w:rsidTr="00DB35BF">
        <w:trPr>
          <w:trHeight w:val="1138"/>
        </w:trPr>
        <w:tc>
          <w:tcPr>
            <w:tcW w:w="3190" w:type="dxa"/>
          </w:tcPr>
          <w:p w:rsidR="00795960" w:rsidRPr="00795960" w:rsidRDefault="00795960" w:rsidP="00DB35BF">
            <w:pPr>
              <w:spacing w:after="225" w:line="360" w:lineRule="auto"/>
              <w:jc w:val="center"/>
              <w:rPr>
                <w:rFonts w:ascii="Times New Roman" w:hAnsi="Times New Roman" w:cs="Times New Roman"/>
                <w:b/>
                <w:bCs/>
                <w:color w:val="706D6D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color w:val="706D6D"/>
                <w:sz w:val="24"/>
                <w:szCs w:val="24"/>
                <w:lang w:eastAsia="ru-RU"/>
              </w:rPr>
              <w:t>Средние медицинские сестры</w:t>
            </w:r>
          </w:p>
        </w:tc>
        <w:tc>
          <w:tcPr>
            <w:tcW w:w="3190" w:type="dxa"/>
            <w:vAlign w:val="center"/>
          </w:tcPr>
          <w:p w:rsidR="00795960" w:rsidRPr="00795960" w:rsidRDefault="00795960" w:rsidP="00DB35BF">
            <w:pPr>
              <w:spacing w:after="225" w:line="360" w:lineRule="auto"/>
              <w:jc w:val="center"/>
              <w:rPr>
                <w:rFonts w:ascii="Times New Roman" w:hAnsi="Times New Roman" w:cs="Times New Roman"/>
                <w:color w:val="706D6D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color w:val="706D6D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91" w:type="dxa"/>
            <w:vAlign w:val="center"/>
          </w:tcPr>
          <w:p w:rsidR="00795960" w:rsidRPr="00795960" w:rsidRDefault="00795960" w:rsidP="00DB35BF">
            <w:pPr>
              <w:spacing w:after="225" w:line="360" w:lineRule="auto"/>
              <w:jc w:val="center"/>
              <w:rPr>
                <w:rFonts w:ascii="Times New Roman" w:hAnsi="Times New Roman" w:cs="Times New Roman"/>
                <w:color w:val="706D6D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color w:val="706D6D"/>
                <w:sz w:val="24"/>
                <w:szCs w:val="24"/>
                <w:lang w:eastAsia="ru-RU"/>
              </w:rPr>
              <w:t>-</w:t>
            </w:r>
          </w:p>
        </w:tc>
      </w:tr>
      <w:tr w:rsidR="00795960" w:rsidRPr="00795960" w:rsidTr="00DB35BF">
        <w:tc>
          <w:tcPr>
            <w:tcW w:w="3190" w:type="dxa"/>
          </w:tcPr>
          <w:p w:rsidR="00795960" w:rsidRPr="00795960" w:rsidRDefault="00795960" w:rsidP="00DB35BF">
            <w:pPr>
              <w:spacing w:after="225" w:line="360" w:lineRule="auto"/>
              <w:jc w:val="center"/>
              <w:rPr>
                <w:rFonts w:ascii="Times New Roman" w:hAnsi="Times New Roman" w:cs="Times New Roman"/>
                <w:b/>
                <w:bCs/>
                <w:color w:val="706D6D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color w:val="706D6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center"/>
          </w:tcPr>
          <w:p w:rsidR="00795960" w:rsidRPr="00795960" w:rsidRDefault="00795960" w:rsidP="00DB35BF">
            <w:pPr>
              <w:spacing w:after="225" w:line="360" w:lineRule="auto"/>
              <w:jc w:val="center"/>
              <w:rPr>
                <w:rFonts w:ascii="Times New Roman" w:hAnsi="Times New Roman" w:cs="Times New Roman"/>
                <w:color w:val="706D6D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color w:val="706D6D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91" w:type="dxa"/>
            <w:vAlign w:val="center"/>
          </w:tcPr>
          <w:p w:rsidR="00795960" w:rsidRPr="00795960" w:rsidRDefault="00795960" w:rsidP="00DB35BF">
            <w:pPr>
              <w:spacing w:after="225" w:line="360" w:lineRule="auto"/>
              <w:jc w:val="center"/>
              <w:rPr>
                <w:rFonts w:ascii="Times New Roman" w:hAnsi="Times New Roman" w:cs="Times New Roman"/>
                <w:color w:val="706D6D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color w:val="706D6D"/>
                <w:sz w:val="24"/>
                <w:szCs w:val="24"/>
                <w:lang w:eastAsia="ru-RU"/>
              </w:rPr>
              <w:t>-</w:t>
            </w:r>
          </w:p>
        </w:tc>
      </w:tr>
    </w:tbl>
    <w:p w:rsidR="00795960" w:rsidRPr="00795960" w:rsidRDefault="00795960" w:rsidP="007959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5960" w:rsidRPr="00795960" w:rsidRDefault="00795960" w:rsidP="00795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59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Движение кадров</w:t>
      </w:r>
    </w:p>
    <w:p w:rsidR="00795960" w:rsidRPr="00795960" w:rsidRDefault="00795960" w:rsidP="00795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59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за 2016 год (всего)</w:t>
      </w:r>
    </w:p>
    <w:p w:rsidR="00795960" w:rsidRPr="00795960" w:rsidRDefault="00795960" w:rsidP="00795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1971"/>
        <w:gridCol w:w="1971"/>
        <w:gridCol w:w="1971"/>
      </w:tblGrid>
      <w:tr w:rsidR="00795960" w:rsidRPr="00795960" w:rsidTr="00DB35BF">
        <w:tc>
          <w:tcPr>
            <w:tcW w:w="3265" w:type="dxa"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197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197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+/-</w:t>
            </w:r>
          </w:p>
        </w:tc>
      </w:tr>
      <w:tr w:rsidR="00795960" w:rsidRPr="00795960" w:rsidTr="00DB35BF">
        <w:tc>
          <w:tcPr>
            <w:tcW w:w="3265" w:type="dxa"/>
            <w:vAlign w:val="bottom"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197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+2</w:t>
            </w:r>
          </w:p>
        </w:tc>
      </w:tr>
      <w:tr w:rsidR="00795960" w:rsidRPr="00795960" w:rsidTr="00DB35BF">
        <w:tc>
          <w:tcPr>
            <w:tcW w:w="3265" w:type="dxa"/>
            <w:vAlign w:val="bottom"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них: получивших образование в текущем году (молодые </w:t>
            </w:r>
            <w:proofErr w:type="gramStart"/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7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</w:tr>
      <w:tr w:rsidR="00795960" w:rsidRPr="00795960" w:rsidTr="00DB35BF">
        <w:trPr>
          <w:trHeight w:val="880"/>
        </w:trPr>
        <w:tc>
          <w:tcPr>
            <w:tcW w:w="3265" w:type="dxa"/>
            <w:vAlign w:val="bottom"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медицинский персонал</w:t>
            </w:r>
          </w:p>
        </w:tc>
        <w:tc>
          <w:tcPr>
            <w:tcW w:w="197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7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7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-7</w:t>
            </w:r>
          </w:p>
        </w:tc>
      </w:tr>
      <w:tr w:rsidR="00795960" w:rsidRPr="00795960" w:rsidTr="00DB35BF">
        <w:trPr>
          <w:trHeight w:val="880"/>
        </w:trPr>
        <w:tc>
          <w:tcPr>
            <w:tcW w:w="3265" w:type="dxa"/>
            <w:vAlign w:val="bottom"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них: получивших образование в текущем году (молодые </w:t>
            </w:r>
            <w:proofErr w:type="gramStart"/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71" w:type="dxa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1" w:type="dxa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</w:tr>
      <w:tr w:rsidR="00795960" w:rsidRPr="00795960" w:rsidTr="00DB35BF">
        <w:trPr>
          <w:trHeight w:val="880"/>
        </w:trPr>
        <w:tc>
          <w:tcPr>
            <w:tcW w:w="3265" w:type="dxa"/>
            <w:vAlign w:val="bottom"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Младший  медицинский персонал</w:t>
            </w:r>
          </w:p>
        </w:tc>
        <w:tc>
          <w:tcPr>
            <w:tcW w:w="197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</w:t>
            </w:r>
          </w:p>
        </w:tc>
      </w:tr>
      <w:tr w:rsidR="00795960" w:rsidRPr="00795960" w:rsidTr="00DB35BF">
        <w:trPr>
          <w:trHeight w:val="880"/>
        </w:trPr>
        <w:tc>
          <w:tcPr>
            <w:tcW w:w="3265" w:type="dxa"/>
            <w:vAlign w:val="bottom"/>
          </w:tcPr>
          <w:p w:rsidR="00795960" w:rsidRPr="00795960" w:rsidRDefault="00795960" w:rsidP="00DB35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Прочий персонал </w:t>
            </w:r>
          </w:p>
        </w:tc>
        <w:tc>
          <w:tcPr>
            <w:tcW w:w="197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</w:t>
            </w:r>
          </w:p>
        </w:tc>
      </w:tr>
      <w:tr w:rsidR="00795960" w:rsidRPr="00795960" w:rsidTr="00DB35BF">
        <w:trPr>
          <w:trHeight w:val="880"/>
        </w:trPr>
        <w:tc>
          <w:tcPr>
            <w:tcW w:w="3265" w:type="dxa"/>
            <w:vAlign w:val="bottom"/>
          </w:tcPr>
          <w:p w:rsidR="00795960" w:rsidRPr="00795960" w:rsidRDefault="00795960" w:rsidP="00DB35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7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7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1" w:type="dxa"/>
            <w:vAlign w:val="center"/>
          </w:tcPr>
          <w:p w:rsidR="00795960" w:rsidRPr="00795960" w:rsidRDefault="00795960" w:rsidP="00DB3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-27</w:t>
            </w:r>
          </w:p>
        </w:tc>
      </w:tr>
    </w:tbl>
    <w:p w:rsidR="00795960" w:rsidRPr="00795960" w:rsidRDefault="00795960" w:rsidP="00795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5960" w:rsidRPr="00795960" w:rsidRDefault="00795960" w:rsidP="00795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5960" w:rsidRPr="00795960" w:rsidRDefault="00795960" w:rsidP="00795960">
      <w:pPr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5960">
        <w:rPr>
          <w:rFonts w:ascii="Times New Roman" w:hAnsi="Times New Roman" w:cs="Times New Roman"/>
          <w:sz w:val="24"/>
          <w:szCs w:val="24"/>
        </w:rPr>
        <w:tab/>
        <w:t xml:space="preserve">В  2016  году уволился – 6 врачей, по следующим причинам: </w:t>
      </w:r>
    </w:p>
    <w:p w:rsidR="00795960" w:rsidRPr="00795960" w:rsidRDefault="00795960" w:rsidP="00795960">
      <w:pPr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5960">
        <w:rPr>
          <w:rFonts w:ascii="Times New Roman" w:hAnsi="Times New Roman" w:cs="Times New Roman"/>
          <w:sz w:val="24"/>
          <w:szCs w:val="24"/>
        </w:rPr>
        <w:t>- в связи с выходом на пенсию – 2;</w:t>
      </w:r>
    </w:p>
    <w:p w:rsidR="00795960" w:rsidRPr="00795960" w:rsidRDefault="00795960" w:rsidP="00795960">
      <w:pPr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5960">
        <w:rPr>
          <w:rFonts w:ascii="Times New Roman" w:hAnsi="Times New Roman" w:cs="Times New Roman"/>
          <w:sz w:val="24"/>
          <w:szCs w:val="24"/>
        </w:rPr>
        <w:t>- в связи с переходом в другое ГУЗ ТО – 2;</w:t>
      </w:r>
    </w:p>
    <w:p w:rsidR="00795960" w:rsidRPr="00795960" w:rsidRDefault="00795960" w:rsidP="00795960">
      <w:pPr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960">
        <w:rPr>
          <w:rFonts w:ascii="Times New Roman" w:hAnsi="Times New Roman" w:cs="Times New Roman"/>
          <w:sz w:val="24"/>
          <w:szCs w:val="24"/>
        </w:rPr>
        <w:t>- в связи  в переездом в другой город – 1;</w:t>
      </w:r>
      <w:proofErr w:type="gramEnd"/>
    </w:p>
    <w:p w:rsidR="00795960" w:rsidRPr="00795960" w:rsidRDefault="00795960" w:rsidP="00795960">
      <w:pPr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5960">
        <w:rPr>
          <w:rFonts w:ascii="Times New Roman" w:hAnsi="Times New Roman" w:cs="Times New Roman"/>
          <w:sz w:val="24"/>
          <w:szCs w:val="24"/>
        </w:rPr>
        <w:t>- по собственному желанию – 1</w:t>
      </w:r>
    </w:p>
    <w:p w:rsidR="00795960" w:rsidRPr="00795960" w:rsidRDefault="00795960" w:rsidP="00795960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706D6D"/>
          <w:sz w:val="24"/>
          <w:szCs w:val="24"/>
          <w:lang w:eastAsia="ru-RU"/>
        </w:rPr>
      </w:pPr>
      <w:proofErr w:type="gramStart"/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>В 2016 году в ГУЗ «Городская больница №11 г. Тулы» пришли 10 молодых специалистов  (5 врачей, 5 сред.</w:t>
      </w:r>
      <w:proofErr w:type="gramEnd"/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 xml:space="preserve"> Мед</w:t>
      </w:r>
      <w:proofErr w:type="gramStart"/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>.</w:t>
      </w:r>
      <w:proofErr w:type="gramEnd"/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 xml:space="preserve"> </w:t>
      </w:r>
      <w:proofErr w:type="gramStart"/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>п</w:t>
      </w:r>
      <w:proofErr w:type="gramEnd"/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 xml:space="preserve">ерсонала): </w:t>
      </w:r>
    </w:p>
    <w:p w:rsidR="00795960" w:rsidRPr="00795960" w:rsidRDefault="00795960" w:rsidP="00795960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706D6D"/>
          <w:sz w:val="24"/>
          <w:szCs w:val="24"/>
          <w:lang w:eastAsia="ru-RU"/>
        </w:rPr>
      </w:pPr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>Врачам, приступившим к работе после окончания интернатуры или ординатуры, выплачивается единовременное пособие в размере 500 тысяч рублей.</w:t>
      </w:r>
    </w:p>
    <w:p w:rsidR="00795960" w:rsidRPr="00795960" w:rsidRDefault="00795960" w:rsidP="00795960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706D6D"/>
          <w:sz w:val="24"/>
          <w:szCs w:val="24"/>
          <w:lang w:eastAsia="ru-RU"/>
        </w:rPr>
      </w:pPr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>Среднему медицинскому персоналу (фельдшер – лаборант)</w:t>
      </w:r>
      <w:proofErr w:type="gramStart"/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 xml:space="preserve"> ,</w:t>
      </w:r>
      <w:proofErr w:type="gramEnd"/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 xml:space="preserve"> приступившим к работе после окончания колледжа, выплачивается единовременное пособие в размере 300 тысяч рублей.</w:t>
      </w:r>
    </w:p>
    <w:p w:rsidR="00795960" w:rsidRPr="00795960" w:rsidRDefault="00795960" w:rsidP="00795960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706D6D"/>
          <w:sz w:val="24"/>
          <w:szCs w:val="24"/>
          <w:lang w:eastAsia="ru-RU"/>
        </w:rPr>
      </w:pPr>
      <w:proofErr w:type="spellStart"/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>Целевики</w:t>
      </w:r>
      <w:proofErr w:type="spellEnd"/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>:</w:t>
      </w:r>
    </w:p>
    <w:p w:rsidR="00795960" w:rsidRPr="00795960" w:rsidRDefault="00795960" w:rsidP="00795960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706D6D"/>
          <w:sz w:val="24"/>
          <w:szCs w:val="24"/>
          <w:lang w:eastAsia="ru-RU"/>
        </w:rPr>
      </w:pPr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lastRenderedPageBreak/>
        <w:t xml:space="preserve">В период с 2010 года по 2016 год ГУЗ «Городская больница №11 г. Тулы» заключила трехсторонние контракты со студентами, которые поступили в медицинские  университеты и по окончанию их, будут трудоустроены в наше лечебное учреждение. </w:t>
      </w:r>
    </w:p>
    <w:p w:rsidR="00795960" w:rsidRPr="00795960" w:rsidRDefault="00795960" w:rsidP="00795960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95960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795960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ab/>
      </w:r>
      <w:r w:rsidRPr="0079596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Наставничество – общественное явление, направленное на совершенствование качества индивидуального обучения молодых специалистов. Это школа профессионального воспитания, неотъемлемая часть кадровой политики. В нашем лечебном учреждении за каждым молодым специалистом закреплён опытный специалист. Права и ответственность наставников и молодых специалистов основываются на правах и ответственности сотрудников учреждения, определённых законодательством Российской Федерации и соответствующими должностными обязанностями (Приказ №96-к от 08.04.2014 г.)</w:t>
      </w:r>
    </w:p>
    <w:p w:rsidR="00795960" w:rsidRPr="00795960" w:rsidRDefault="00795960" w:rsidP="00795960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9596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нашей больнице существует наставничество, 45 специалистов с высшим и средним медицинским образованием являются наставниками.</w:t>
      </w:r>
    </w:p>
    <w:p w:rsidR="00795960" w:rsidRPr="00795960" w:rsidRDefault="00795960" w:rsidP="00795960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9596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За период с 2011- 2013 </w:t>
      </w:r>
      <w:proofErr w:type="spellStart"/>
      <w:r w:rsidRPr="0079596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г.г</w:t>
      </w:r>
      <w:proofErr w:type="spellEnd"/>
      <w:r w:rsidRPr="0079596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в больницу пришло 11 молодых специалистов, к которым были прикреплены наставники. </w:t>
      </w:r>
    </w:p>
    <w:p w:rsidR="00795960" w:rsidRPr="00795960" w:rsidRDefault="00795960" w:rsidP="00795960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706D6D"/>
          <w:sz w:val="24"/>
          <w:szCs w:val="24"/>
        </w:rPr>
      </w:pPr>
      <w:r w:rsidRPr="00795960">
        <w:rPr>
          <w:rFonts w:ascii="Times New Roman" w:hAnsi="Times New Roman" w:cs="Times New Roman"/>
          <w:color w:val="706D6D"/>
          <w:sz w:val="24"/>
          <w:szCs w:val="24"/>
        </w:rPr>
        <w:t>Администрацией учреждения принимаются существенные меры по сохранению и развитию кадрового потенциала, повышению его профессионального уровня, оптимизации численности.</w:t>
      </w:r>
    </w:p>
    <w:p w:rsidR="00795960" w:rsidRPr="00795960" w:rsidRDefault="00795960" w:rsidP="00795960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706D6D"/>
          <w:sz w:val="24"/>
          <w:szCs w:val="24"/>
          <w:lang w:eastAsia="ru-RU"/>
        </w:rPr>
      </w:pPr>
      <w:proofErr w:type="gramStart"/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>С учётом пенсионного возраста врачебного персонала, а также мероприятий по модернизации здравоохранения ГУЗ  «Городская больница №11 г. Тулы» необходимы специалисты: анестезиолог — реаниматолог, педиатр,  невролог,  инфекционист,  врачи – участковые,  врач – онколог и т.д.</w:t>
      </w:r>
      <w:proofErr w:type="gramEnd"/>
    </w:p>
    <w:p w:rsidR="00795960" w:rsidRPr="00795960" w:rsidRDefault="00795960" w:rsidP="00795960">
      <w:pPr>
        <w:shd w:val="clear" w:color="auto" w:fill="FFFFFF"/>
        <w:spacing w:after="225" w:line="360" w:lineRule="auto"/>
        <w:ind w:firstLine="709"/>
        <w:jc w:val="both"/>
        <w:rPr>
          <w:rFonts w:ascii="Times New Roman" w:hAnsi="Times New Roman" w:cs="Times New Roman"/>
          <w:color w:val="706D6D"/>
          <w:sz w:val="24"/>
          <w:szCs w:val="24"/>
          <w:lang w:eastAsia="ru-RU"/>
        </w:rPr>
      </w:pPr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>В начале 2016 года проведена большая работа по привлечению врачебного персонала.</w:t>
      </w:r>
    </w:p>
    <w:p w:rsidR="00795960" w:rsidRPr="00795960" w:rsidRDefault="00795960" w:rsidP="00795960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706D6D"/>
          <w:sz w:val="24"/>
          <w:szCs w:val="24"/>
          <w:lang w:eastAsia="ru-RU"/>
        </w:rPr>
      </w:pPr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>Понимая всю сложность сложившейся ситуации по кадрам, которые «всё решают»,   нами проводится большая работа по укомплектованию кадрами лечебного учреждения с использованием интернета по  приглашению необходимых специалистов, СМИ, письменные обращения в медицинские ВУЗЫ, работа в школах г. Тулы.</w:t>
      </w:r>
    </w:p>
    <w:p w:rsidR="00265247" w:rsidRPr="00795960" w:rsidRDefault="00795960" w:rsidP="00795960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706D6D"/>
          <w:sz w:val="24"/>
          <w:szCs w:val="24"/>
          <w:lang w:eastAsia="ru-RU"/>
        </w:rPr>
      </w:pPr>
      <w:proofErr w:type="gramStart"/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 xml:space="preserve">Администрация больницы постоянно работает в этом направлении: проводятся встречи с выпускниками ТУЛГУ и другими учебными учреждениями, кадровая потребность выставлена на сайте ГУЗ «Городская больница №11 г. Тулы», ежемесячно предоставляются заявки на специалистов в центр занятости, участвуем в ярмарках вакансий (Тульский областной медицинский колледж), проводимых в медицинском колледже, и в других </w:t>
      </w:r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>города России</w:t>
      </w:r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>, работа со СМИ (подача объявлений в газету), участие</w:t>
      </w:r>
      <w:proofErr w:type="gramEnd"/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 xml:space="preserve"> в мероприятии, день открытых </w:t>
      </w:r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lastRenderedPageBreak/>
        <w:t xml:space="preserve">дверей  «Тульского государственного университета» медицинского факультета, участие в мероприятии, день открытых дверей  ГОУ ВПО ММА им. </w:t>
      </w:r>
      <w:proofErr w:type="spellStart"/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>И.М.Сеченова</w:t>
      </w:r>
      <w:proofErr w:type="spellEnd"/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 xml:space="preserve"> </w:t>
      </w:r>
      <w:proofErr w:type="spellStart"/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>Росздрава</w:t>
      </w:r>
      <w:proofErr w:type="spellEnd"/>
      <w:r w:rsidRPr="00795960">
        <w:rPr>
          <w:rFonts w:ascii="Times New Roman" w:hAnsi="Times New Roman" w:cs="Times New Roman"/>
          <w:color w:val="706D6D"/>
          <w:sz w:val="24"/>
          <w:szCs w:val="24"/>
          <w:lang w:eastAsia="ru-RU"/>
        </w:rPr>
        <w:t xml:space="preserve"> + беседа у главного врача.</w:t>
      </w:r>
    </w:p>
    <w:p w:rsidR="00F4428C" w:rsidRPr="00795960" w:rsidRDefault="00F4428C" w:rsidP="00F4428C">
      <w:pPr>
        <w:ind w:left="360"/>
        <w:rPr>
          <w:rFonts w:ascii="Times New Roman" w:hAnsi="Times New Roman" w:cs="Times New Roman"/>
          <w:sz w:val="24"/>
          <w:szCs w:val="24"/>
        </w:rPr>
      </w:pPr>
      <w:r w:rsidRPr="00795960">
        <w:rPr>
          <w:rFonts w:ascii="Times New Roman" w:hAnsi="Times New Roman" w:cs="Times New Roman"/>
          <w:sz w:val="24"/>
          <w:szCs w:val="24"/>
        </w:rPr>
        <w:t>В прениях приняли уча</w:t>
      </w:r>
      <w:r w:rsidR="001E5B91" w:rsidRPr="00795960">
        <w:rPr>
          <w:rFonts w:ascii="Times New Roman" w:hAnsi="Times New Roman" w:cs="Times New Roman"/>
          <w:sz w:val="24"/>
          <w:szCs w:val="24"/>
        </w:rPr>
        <w:t>с</w:t>
      </w:r>
      <w:r w:rsidR="00795960" w:rsidRPr="00795960">
        <w:rPr>
          <w:rFonts w:ascii="Times New Roman" w:hAnsi="Times New Roman" w:cs="Times New Roman"/>
          <w:sz w:val="24"/>
          <w:szCs w:val="24"/>
        </w:rPr>
        <w:t>тие Смирнов А.А. Лукина Г.И</w:t>
      </w:r>
      <w:r w:rsidR="001E5B91" w:rsidRPr="00795960">
        <w:rPr>
          <w:rFonts w:ascii="Times New Roman" w:hAnsi="Times New Roman" w:cs="Times New Roman"/>
          <w:sz w:val="24"/>
          <w:szCs w:val="24"/>
        </w:rPr>
        <w:t>.</w:t>
      </w:r>
      <w:r w:rsidR="00795960" w:rsidRPr="00795960">
        <w:rPr>
          <w:rFonts w:ascii="Times New Roman" w:hAnsi="Times New Roman" w:cs="Times New Roman"/>
          <w:sz w:val="24"/>
          <w:szCs w:val="24"/>
        </w:rPr>
        <w:t>, Бережная  И.В</w:t>
      </w:r>
      <w:r w:rsidR="00DE36DA" w:rsidRPr="00795960">
        <w:rPr>
          <w:rFonts w:ascii="Times New Roman" w:hAnsi="Times New Roman" w:cs="Times New Roman"/>
          <w:sz w:val="24"/>
          <w:szCs w:val="24"/>
        </w:rPr>
        <w:t>.</w:t>
      </w:r>
    </w:p>
    <w:p w:rsidR="00DE36DA" w:rsidRPr="00795960" w:rsidRDefault="005165C6" w:rsidP="00F4428C">
      <w:pPr>
        <w:ind w:left="360"/>
        <w:rPr>
          <w:rFonts w:ascii="Times New Roman" w:hAnsi="Times New Roman" w:cs="Times New Roman"/>
          <w:sz w:val="24"/>
          <w:szCs w:val="24"/>
        </w:rPr>
      </w:pPr>
      <w:r w:rsidRPr="00795960">
        <w:rPr>
          <w:rFonts w:ascii="Times New Roman" w:hAnsi="Times New Roman" w:cs="Times New Roman"/>
          <w:sz w:val="24"/>
          <w:szCs w:val="24"/>
        </w:rPr>
        <w:t>Члены общественного совета вынесли предложение в адрес</w:t>
      </w:r>
      <w:r w:rsidR="00795960" w:rsidRPr="00795960">
        <w:rPr>
          <w:rFonts w:ascii="Times New Roman" w:hAnsi="Times New Roman" w:cs="Times New Roman"/>
          <w:sz w:val="24"/>
          <w:szCs w:val="24"/>
        </w:rPr>
        <w:t xml:space="preserve">  главного врача </w:t>
      </w:r>
      <w:r w:rsidRPr="00795960">
        <w:rPr>
          <w:rFonts w:ascii="Times New Roman" w:hAnsi="Times New Roman" w:cs="Times New Roman"/>
          <w:sz w:val="24"/>
          <w:szCs w:val="24"/>
        </w:rPr>
        <w:t xml:space="preserve">  продолжить работу в сфере привлечения молодых специалистов. Соблюдать «дорожную карту» по заработной плате.</w:t>
      </w:r>
    </w:p>
    <w:p w:rsidR="005165C6" w:rsidRPr="00795960" w:rsidRDefault="005165C6" w:rsidP="00F4428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5825" w:rsidRPr="00795960" w:rsidRDefault="00125825" w:rsidP="0012582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5960">
        <w:rPr>
          <w:rFonts w:ascii="Times New Roman" w:hAnsi="Times New Roman" w:cs="Times New Roman"/>
          <w:sz w:val="24"/>
          <w:szCs w:val="24"/>
        </w:rPr>
        <w:t>Председатель общественного совет</w:t>
      </w:r>
      <w:bookmarkStart w:id="0" w:name="_GoBack"/>
      <w:bookmarkEnd w:id="0"/>
      <w:r w:rsidRPr="00795960">
        <w:rPr>
          <w:rFonts w:ascii="Times New Roman" w:hAnsi="Times New Roman" w:cs="Times New Roman"/>
          <w:sz w:val="24"/>
          <w:szCs w:val="24"/>
        </w:rPr>
        <w:t xml:space="preserve">а       </w:t>
      </w:r>
      <w:r w:rsidR="00A8324C" w:rsidRPr="00795960">
        <w:rPr>
          <w:rFonts w:ascii="Times New Roman" w:hAnsi="Times New Roman" w:cs="Times New Roman"/>
          <w:sz w:val="24"/>
          <w:szCs w:val="24"/>
        </w:rPr>
        <w:t xml:space="preserve">              Иванова И.М.</w:t>
      </w:r>
    </w:p>
    <w:sectPr w:rsidR="00125825" w:rsidRPr="00795960" w:rsidSect="00A639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664"/>
    <w:multiLevelType w:val="hybridMultilevel"/>
    <w:tmpl w:val="F1FCF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9252B"/>
    <w:multiLevelType w:val="hybridMultilevel"/>
    <w:tmpl w:val="59569126"/>
    <w:lvl w:ilvl="0" w:tplc="E4E01C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95969"/>
    <w:multiLevelType w:val="hybridMultilevel"/>
    <w:tmpl w:val="108A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0B"/>
    <w:rsid w:val="000200B5"/>
    <w:rsid w:val="00041EA9"/>
    <w:rsid w:val="00073786"/>
    <w:rsid w:val="000B12A0"/>
    <w:rsid w:val="000C74CC"/>
    <w:rsid w:val="000C7EE7"/>
    <w:rsid w:val="000E3A02"/>
    <w:rsid w:val="000E4444"/>
    <w:rsid w:val="001106D7"/>
    <w:rsid w:val="00125825"/>
    <w:rsid w:val="001476EA"/>
    <w:rsid w:val="00163EA5"/>
    <w:rsid w:val="001A15CD"/>
    <w:rsid w:val="001A1B27"/>
    <w:rsid w:val="001E5B91"/>
    <w:rsid w:val="00201286"/>
    <w:rsid w:val="00260D65"/>
    <w:rsid w:val="00265247"/>
    <w:rsid w:val="00313DA4"/>
    <w:rsid w:val="003F4701"/>
    <w:rsid w:val="00404B9B"/>
    <w:rsid w:val="00421E26"/>
    <w:rsid w:val="00460BA2"/>
    <w:rsid w:val="00485FEF"/>
    <w:rsid w:val="00487BC0"/>
    <w:rsid w:val="005165C6"/>
    <w:rsid w:val="00541D49"/>
    <w:rsid w:val="005C7313"/>
    <w:rsid w:val="005F2CD7"/>
    <w:rsid w:val="00615B16"/>
    <w:rsid w:val="00631850"/>
    <w:rsid w:val="0072631A"/>
    <w:rsid w:val="00735EB8"/>
    <w:rsid w:val="0078459E"/>
    <w:rsid w:val="00795960"/>
    <w:rsid w:val="007A06B4"/>
    <w:rsid w:val="007B365F"/>
    <w:rsid w:val="007E1998"/>
    <w:rsid w:val="007F12C5"/>
    <w:rsid w:val="008019C4"/>
    <w:rsid w:val="0080591E"/>
    <w:rsid w:val="008078A6"/>
    <w:rsid w:val="0085099B"/>
    <w:rsid w:val="0087179B"/>
    <w:rsid w:val="00887987"/>
    <w:rsid w:val="008E2EFA"/>
    <w:rsid w:val="0090452F"/>
    <w:rsid w:val="009068C7"/>
    <w:rsid w:val="00950AA1"/>
    <w:rsid w:val="00957C3A"/>
    <w:rsid w:val="00A6390B"/>
    <w:rsid w:val="00A8324C"/>
    <w:rsid w:val="00AB1D0E"/>
    <w:rsid w:val="00B24BCA"/>
    <w:rsid w:val="00B43B8D"/>
    <w:rsid w:val="00C232D5"/>
    <w:rsid w:val="00D63749"/>
    <w:rsid w:val="00DE36DA"/>
    <w:rsid w:val="00E81718"/>
    <w:rsid w:val="00EE28BB"/>
    <w:rsid w:val="00EF0334"/>
    <w:rsid w:val="00EF1D4E"/>
    <w:rsid w:val="00F13505"/>
    <w:rsid w:val="00F30691"/>
    <w:rsid w:val="00F4428C"/>
    <w:rsid w:val="00F60FFD"/>
    <w:rsid w:val="00FA1DC0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65247"/>
  </w:style>
  <w:style w:type="paragraph" w:styleId="a3">
    <w:name w:val="List Paragraph"/>
    <w:basedOn w:val="a"/>
    <w:uiPriority w:val="99"/>
    <w:qFormat/>
    <w:rsid w:val="00265247"/>
    <w:pPr>
      <w:ind w:left="720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65247"/>
  </w:style>
  <w:style w:type="paragraph" w:styleId="a3">
    <w:name w:val="List Paragraph"/>
    <w:basedOn w:val="a"/>
    <w:uiPriority w:val="99"/>
    <w:qFormat/>
    <w:rsid w:val="00265247"/>
    <w:pPr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8643-4157-4333-A610-EE94A0E2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2015-03-17T12:43:00Z</dcterms:created>
  <dcterms:modified xsi:type="dcterms:W3CDTF">2017-06-06T07:36:00Z</dcterms:modified>
</cp:coreProperties>
</file>