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BB" w:rsidRDefault="00C871BB" w:rsidP="00C871BB"/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proofErr w:type="gramStart"/>
      <w:r w:rsidRPr="00F07E54">
        <w:rPr>
          <w:bCs/>
          <w:sz w:val="28"/>
          <w:szCs w:val="28"/>
        </w:rPr>
        <w:t>В настоящее время направление на лечение детей и взрослых в санатории Министерства здравоохранения России осуществляется согласно приказу Минздравсоцразвития России от 27.03.2009 N 138н</w:t>
      </w:r>
      <w:r w:rsidRPr="00F07E54">
        <w:rPr>
          <w:sz w:val="28"/>
          <w:szCs w:val="28"/>
        </w:rPr>
        <w:t xml:space="preserve"> «О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Минздравсоцразвития России» (с изменениями и дополнениями, внесенными приказом Минздравсоцразвития</w:t>
      </w:r>
      <w:proofErr w:type="gramEnd"/>
      <w:r w:rsidRPr="00F07E54">
        <w:rPr>
          <w:sz w:val="28"/>
          <w:szCs w:val="28"/>
        </w:rPr>
        <w:t xml:space="preserve"> </w:t>
      </w:r>
      <w:proofErr w:type="gramStart"/>
      <w:r w:rsidRPr="00F07E54">
        <w:rPr>
          <w:sz w:val="28"/>
          <w:szCs w:val="28"/>
        </w:rPr>
        <w:t>России от 12.05.2010 № 347н) и</w:t>
      </w:r>
      <w:r w:rsidRPr="00F07E54">
        <w:rPr>
          <w:bCs/>
          <w:sz w:val="28"/>
          <w:szCs w:val="28"/>
        </w:rPr>
        <w:t xml:space="preserve"> письмами Минздравсоцразвития РФ от 29 мая </w:t>
      </w:r>
      <w:smartTag w:uri="urn:schemas-microsoft-com:office:smarttags" w:element="metricconverter">
        <w:smartTagPr>
          <w:attr w:name="ProductID" w:val="2009 г"/>
        </w:smartTagPr>
        <w:r w:rsidRPr="00F07E54">
          <w:rPr>
            <w:bCs/>
            <w:sz w:val="28"/>
            <w:szCs w:val="28"/>
          </w:rPr>
          <w:t>2009 г</w:t>
        </w:r>
      </w:smartTag>
      <w:r w:rsidRPr="00F07E54">
        <w:rPr>
          <w:bCs/>
          <w:sz w:val="28"/>
          <w:szCs w:val="28"/>
        </w:rPr>
        <w:t xml:space="preserve">. №14-5/10/2-4265, от 29.05.2009 N 14-5/10/2-4265 и 06.10.2009 N 14-5/10/2-7814 с использованием информационно - </w:t>
      </w:r>
      <w:r w:rsidRPr="00F07E54">
        <w:rPr>
          <w:sz w:val="28"/>
          <w:szCs w:val="28"/>
        </w:rPr>
        <w:t>коммуникационной</w:t>
      </w:r>
      <w:r w:rsidRPr="00F07E54">
        <w:rPr>
          <w:bCs/>
          <w:sz w:val="28"/>
          <w:szCs w:val="28"/>
        </w:rPr>
        <w:t xml:space="preserve"> системе</w:t>
      </w:r>
      <w:r w:rsidRPr="00F07E54">
        <w:rPr>
          <w:b/>
          <w:bCs/>
          <w:sz w:val="28"/>
          <w:szCs w:val="28"/>
        </w:rPr>
        <w:t xml:space="preserve"> "Подсистема мониторинга санаторно-курортного лечения Министерства здравоохранения Российской Федерации"</w:t>
      </w:r>
      <w:r w:rsidRPr="00F07E54">
        <w:rPr>
          <w:bCs/>
          <w:sz w:val="28"/>
          <w:szCs w:val="28"/>
        </w:rPr>
        <w:t>.</w:t>
      </w:r>
      <w:proofErr w:type="gramEnd"/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В санаторно-курортные учреждения, находящиеся в ведении Министерства здравоохранения Р. Ф. направляются дети, в возрасте от 4 до 17 лет включительно в сопровождении законного представителя. При наличии в санаторно-курортном учреждении отделения для детей, принимаются дети в возрасте от 7 до 14 лет включительно без сопровождения законного представителя. В санаторно-курортные учреждения психоневрологического профиля рекомендуется направлять детей в возрасте от 2 лет в сопровождении законного представителя.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Вышеназванными нормативными документами Министерства здравоохранения России предусмотрено направление пациентов на санаторно-курортное лечение: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- из федеральных государственных учреждений;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- из противотуберкулезных диспансеров и стационаров;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- граждан, подвергшихся воздействию радиации вследствие катастрофы на Чернобыльской АЭС, аварии в 1957 году на производственном объединении "Маяк", сбросов радиоактивных отходов в реку Теча и ядерных испытаний на Семипалатинском полигоне, и их детей;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- детей с заболеваниями </w:t>
      </w:r>
      <w:r w:rsidRPr="00F07E54">
        <w:rPr>
          <w:bCs/>
          <w:sz w:val="28"/>
          <w:szCs w:val="28"/>
          <w:u w:val="single"/>
        </w:rPr>
        <w:t>психоневрологического и офтальмологического профиля</w:t>
      </w:r>
      <w:r w:rsidRPr="00F07E54">
        <w:rPr>
          <w:bCs/>
          <w:sz w:val="28"/>
          <w:szCs w:val="28"/>
        </w:rPr>
        <w:t>, состоящих на диспансерном учете в учреждениях здравоохранения по месту жительства;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  <w:u w:val="single"/>
        </w:rPr>
      </w:pPr>
      <w:r w:rsidRPr="00F07E54">
        <w:rPr>
          <w:bCs/>
          <w:sz w:val="28"/>
          <w:szCs w:val="28"/>
        </w:rPr>
        <w:t xml:space="preserve">- детей с заболеваниями </w:t>
      </w:r>
      <w:r w:rsidRPr="00F07E54">
        <w:rPr>
          <w:bCs/>
          <w:sz w:val="28"/>
          <w:szCs w:val="28"/>
          <w:u w:val="single"/>
        </w:rPr>
        <w:t>опорно-двигательного аппарата и соединительной ткани, органов дыхания, органов пищеварения и эндокринной системы, нарушений обмена веществ (в том числе сахарного диабета), состоящие на диспансерном учете в медицинских учреждениях по месту жительства.</w:t>
      </w:r>
    </w:p>
    <w:p w:rsidR="006F4257" w:rsidRPr="00F07E54" w:rsidRDefault="006F4257" w:rsidP="006F4257">
      <w:pPr>
        <w:ind w:firstLine="540"/>
        <w:jc w:val="both"/>
        <w:rPr>
          <w:sz w:val="28"/>
          <w:szCs w:val="28"/>
        </w:rPr>
      </w:pPr>
      <w:r w:rsidRPr="00F07E54">
        <w:rPr>
          <w:sz w:val="28"/>
          <w:szCs w:val="28"/>
        </w:rPr>
        <w:t xml:space="preserve">В соответствии с приказом Министерства здравоохранения и социального развития Российской Федерации от 22.11.2004 г. №256 «О порядке медицинского отбора и направление больных на санаторно-курортное лечение» медицинский отбор и направление больных на санаторно-курортное лечение </w:t>
      </w:r>
      <w:r w:rsidRPr="00F07E54">
        <w:rPr>
          <w:b/>
          <w:sz w:val="28"/>
          <w:szCs w:val="28"/>
        </w:rPr>
        <w:t>осуществляют лечащий врач (участковый педиатр) и заведующий отделением медицинской организации по месту жительства.</w:t>
      </w:r>
      <w:r w:rsidRPr="00F07E54">
        <w:rPr>
          <w:sz w:val="28"/>
          <w:szCs w:val="28"/>
        </w:rPr>
        <w:t xml:space="preserve"> 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</w:p>
    <w:p w:rsidR="006F4257" w:rsidRPr="00F07E54" w:rsidRDefault="006F4257" w:rsidP="006F4257">
      <w:pPr>
        <w:ind w:firstLine="708"/>
        <w:jc w:val="both"/>
        <w:rPr>
          <w:sz w:val="28"/>
          <w:szCs w:val="28"/>
        </w:rPr>
      </w:pPr>
      <w:proofErr w:type="gramStart"/>
      <w:r w:rsidRPr="00F07E54">
        <w:rPr>
          <w:bCs/>
          <w:sz w:val="28"/>
          <w:szCs w:val="28"/>
        </w:rPr>
        <w:t xml:space="preserve">При наличии медицинских показаний, справка на получение путевки на санаторно-курортное лечение </w:t>
      </w:r>
      <w:r w:rsidRPr="00F07E54">
        <w:rPr>
          <w:b/>
          <w:bCs/>
          <w:sz w:val="28"/>
          <w:szCs w:val="28"/>
        </w:rPr>
        <w:t>формы 070/у</w:t>
      </w:r>
      <w:r w:rsidRPr="00F07E54">
        <w:rPr>
          <w:bCs/>
          <w:sz w:val="28"/>
          <w:szCs w:val="28"/>
        </w:rPr>
        <w:t xml:space="preserve"> </w:t>
      </w:r>
      <w:r w:rsidRPr="00F07E54">
        <w:rPr>
          <w:sz w:val="28"/>
          <w:szCs w:val="28"/>
        </w:rPr>
        <w:t>(утверждена приказом Минздрава России от 15.12.2014 №834-н) с рекомендациями санаторно-курортного лечения</w:t>
      </w:r>
      <w:r w:rsidRPr="00F07E54">
        <w:rPr>
          <w:bCs/>
          <w:sz w:val="28"/>
          <w:szCs w:val="28"/>
        </w:rPr>
        <w:t xml:space="preserve"> в санатории Минздрава РФ выдается пациенту </w:t>
      </w:r>
      <w:r w:rsidRPr="00F07E54">
        <w:rPr>
          <w:b/>
          <w:bCs/>
          <w:sz w:val="28"/>
          <w:szCs w:val="28"/>
        </w:rPr>
        <w:t xml:space="preserve">на основании заключение </w:t>
      </w:r>
      <w:r w:rsidRPr="00F07E54">
        <w:rPr>
          <w:b/>
          <w:bCs/>
          <w:sz w:val="28"/>
          <w:szCs w:val="28"/>
        </w:rPr>
        <w:lastRenderedPageBreak/>
        <w:t>врачебной комиссии</w:t>
      </w:r>
      <w:r w:rsidRPr="00F07E54">
        <w:rPr>
          <w:bCs/>
          <w:sz w:val="28"/>
          <w:szCs w:val="28"/>
        </w:rPr>
        <w:t xml:space="preserve"> медицинской организации, о чем лечащий врач делает соответствующую запись в медицинской карте больного.</w:t>
      </w:r>
      <w:proofErr w:type="gramEnd"/>
      <w:r w:rsidRPr="00F07E54">
        <w:rPr>
          <w:bCs/>
          <w:sz w:val="28"/>
          <w:szCs w:val="28"/>
        </w:rPr>
        <w:t xml:space="preserve"> </w:t>
      </w:r>
      <w:r w:rsidRPr="00F07E54">
        <w:rPr>
          <w:sz w:val="28"/>
          <w:szCs w:val="28"/>
        </w:rPr>
        <w:t>Срок действия справки 12 месяцев.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sz w:val="28"/>
          <w:szCs w:val="28"/>
        </w:rPr>
        <w:t>Для формирования электронной заявки в информационной системе «Подсистема мониторинга санаторно-курортного лечения Министерства здравоохранения России» пациентом представляется следующая документация:</w:t>
      </w:r>
    </w:p>
    <w:p w:rsidR="006F4257" w:rsidRPr="00F07E54" w:rsidRDefault="006F4257" w:rsidP="006F4257">
      <w:pPr>
        <w:ind w:firstLine="708"/>
        <w:jc w:val="both"/>
        <w:rPr>
          <w:sz w:val="28"/>
          <w:szCs w:val="28"/>
        </w:rPr>
      </w:pPr>
      <w:r w:rsidRPr="00F07E54">
        <w:rPr>
          <w:sz w:val="28"/>
          <w:szCs w:val="28"/>
        </w:rPr>
        <w:t>- заявление</w:t>
      </w:r>
      <w:r w:rsidRPr="00F07E54">
        <w:rPr>
          <w:b/>
          <w:sz w:val="28"/>
          <w:szCs w:val="28"/>
        </w:rPr>
        <w:t xml:space="preserve"> </w:t>
      </w:r>
      <w:r w:rsidRPr="00F07E54">
        <w:rPr>
          <w:sz w:val="28"/>
          <w:szCs w:val="28"/>
        </w:rPr>
        <w:t>о согласии на обработку персональных данных (заполняется лично пациентом или законным представителем ребенка);</w:t>
      </w:r>
    </w:p>
    <w:p w:rsidR="006F4257" w:rsidRPr="00F07E54" w:rsidRDefault="006F4257" w:rsidP="006F4257">
      <w:pPr>
        <w:ind w:firstLine="708"/>
        <w:jc w:val="both"/>
        <w:rPr>
          <w:sz w:val="28"/>
          <w:szCs w:val="28"/>
        </w:rPr>
      </w:pPr>
      <w:r w:rsidRPr="00F07E54">
        <w:rPr>
          <w:sz w:val="28"/>
          <w:szCs w:val="28"/>
        </w:rPr>
        <w:t>- справка для получения путевки на санаторно-курортное лечение формы 070/у, выданная на основании решения врачебной комиссией медицинской организации по месту жительства (с основным диагнозом и сопутствующими заболеваниями) и с обязательным заполнением всех полей;</w:t>
      </w:r>
    </w:p>
    <w:p w:rsidR="006F4257" w:rsidRPr="00F07E54" w:rsidRDefault="006F4257" w:rsidP="006F4257">
      <w:pPr>
        <w:ind w:right="140" w:firstLine="708"/>
        <w:jc w:val="both"/>
        <w:rPr>
          <w:sz w:val="28"/>
          <w:szCs w:val="28"/>
        </w:rPr>
      </w:pPr>
      <w:proofErr w:type="gramStart"/>
      <w:r w:rsidRPr="00F07E54">
        <w:rPr>
          <w:sz w:val="28"/>
          <w:szCs w:val="28"/>
        </w:rPr>
        <w:t xml:space="preserve">Данная документация представляется в отдел санаторно-курортной помощи </w:t>
      </w:r>
      <w:r w:rsidRPr="00F07E54">
        <w:rPr>
          <w:bCs/>
          <w:sz w:val="28"/>
          <w:szCs w:val="28"/>
        </w:rPr>
        <w:t xml:space="preserve">ГУЗ «Тульский областной детский многопрофильный санаторий «Иншинка» имени супругов </w:t>
      </w:r>
      <w:proofErr w:type="spellStart"/>
      <w:r w:rsidRPr="00F07E54">
        <w:rPr>
          <w:bCs/>
          <w:sz w:val="28"/>
          <w:szCs w:val="28"/>
        </w:rPr>
        <w:t>Баташева</w:t>
      </w:r>
      <w:proofErr w:type="spellEnd"/>
      <w:r w:rsidRPr="00F07E54">
        <w:rPr>
          <w:bCs/>
          <w:sz w:val="28"/>
          <w:szCs w:val="28"/>
        </w:rPr>
        <w:t xml:space="preserve"> И.С. и </w:t>
      </w:r>
      <w:proofErr w:type="spellStart"/>
      <w:r w:rsidRPr="00F07E54">
        <w:rPr>
          <w:bCs/>
          <w:sz w:val="28"/>
          <w:szCs w:val="28"/>
        </w:rPr>
        <w:t>Баташевой</w:t>
      </w:r>
      <w:proofErr w:type="spellEnd"/>
      <w:r w:rsidRPr="00F07E54">
        <w:rPr>
          <w:bCs/>
          <w:sz w:val="28"/>
          <w:szCs w:val="28"/>
        </w:rPr>
        <w:t xml:space="preserve"> А.В.» </w:t>
      </w:r>
      <w:r w:rsidRPr="00F07E54">
        <w:rPr>
          <w:sz w:val="28"/>
          <w:szCs w:val="28"/>
        </w:rPr>
        <w:t xml:space="preserve">по адресу: г. Тула, ул. Руднева 64-в, кабинет №25, контактный телефон 8 (4872) 65-74-43 – Моргунова Марина Викторовна, </w:t>
      </w:r>
      <w:r w:rsidRPr="00F07E54">
        <w:rPr>
          <w:b/>
          <w:sz w:val="28"/>
          <w:szCs w:val="28"/>
        </w:rPr>
        <w:t>лично пациентом</w:t>
      </w:r>
      <w:r w:rsidRPr="00F07E54">
        <w:rPr>
          <w:sz w:val="28"/>
          <w:szCs w:val="28"/>
        </w:rPr>
        <w:t xml:space="preserve"> (законным представителей) </w:t>
      </w:r>
      <w:r w:rsidRPr="00F07E54">
        <w:rPr>
          <w:b/>
          <w:sz w:val="28"/>
          <w:szCs w:val="28"/>
        </w:rPr>
        <w:t>или медицинской организацией</w:t>
      </w:r>
      <w:r w:rsidRPr="00F07E54">
        <w:rPr>
          <w:sz w:val="28"/>
          <w:szCs w:val="28"/>
        </w:rPr>
        <w:t xml:space="preserve"> по месту диспансерного наблюдения больного.</w:t>
      </w:r>
      <w:proofErr w:type="gramEnd"/>
    </w:p>
    <w:p w:rsidR="006F4257" w:rsidRPr="00F07E54" w:rsidRDefault="006F4257" w:rsidP="006F4257">
      <w:pPr>
        <w:ind w:right="140" w:firstLine="708"/>
        <w:jc w:val="both"/>
        <w:rPr>
          <w:sz w:val="28"/>
          <w:szCs w:val="28"/>
        </w:rPr>
      </w:pPr>
      <w:r w:rsidRPr="00F07E54">
        <w:rPr>
          <w:sz w:val="28"/>
          <w:szCs w:val="28"/>
        </w:rPr>
        <w:t>На основании полученной документации в информационной системе создается:</w:t>
      </w:r>
    </w:p>
    <w:p w:rsidR="006F4257" w:rsidRPr="00F07E54" w:rsidRDefault="006F4257" w:rsidP="006F4257">
      <w:pPr>
        <w:ind w:right="140" w:firstLine="708"/>
        <w:jc w:val="both"/>
        <w:rPr>
          <w:sz w:val="28"/>
          <w:szCs w:val="28"/>
        </w:rPr>
      </w:pPr>
      <w:r w:rsidRPr="00F07E54">
        <w:rPr>
          <w:sz w:val="28"/>
          <w:szCs w:val="28"/>
        </w:rPr>
        <w:t>- электронная карта пациента;</w:t>
      </w:r>
    </w:p>
    <w:p w:rsidR="006F4257" w:rsidRPr="00F07E54" w:rsidRDefault="006F4257" w:rsidP="006F4257">
      <w:pPr>
        <w:ind w:right="140" w:firstLine="708"/>
        <w:jc w:val="both"/>
        <w:rPr>
          <w:sz w:val="28"/>
          <w:szCs w:val="28"/>
        </w:rPr>
      </w:pPr>
      <w:r w:rsidRPr="00F07E54">
        <w:rPr>
          <w:sz w:val="28"/>
          <w:szCs w:val="28"/>
        </w:rPr>
        <w:t>- электронная заявка.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Рекомендуемый перечень санаторно-курортных учреждений определяется подсистемой мониторинга санаторно-курортного лечения Минздрава России при создании электронной заявки пациента с учетом профиля заболевания, возраста и категории пациента.</w:t>
      </w:r>
    </w:p>
    <w:p w:rsidR="006F4257" w:rsidRPr="00F07E54" w:rsidRDefault="006F4257" w:rsidP="006F4257">
      <w:pPr>
        <w:ind w:firstLine="540"/>
        <w:jc w:val="both"/>
        <w:rPr>
          <w:sz w:val="28"/>
          <w:szCs w:val="28"/>
        </w:rPr>
      </w:pPr>
      <w:r w:rsidRPr="00F07E54">
        <w:rPr>
          <w:b/>
          <w:sz w:val="28"/>
          <w:szCs w:val="28"/>
          <w:u w:val="single"/>
        </w:rPr>
        <w:t>Решение о приеме пациента на санаторное лечение принимается федеральным санаторно-курортным учреждением</w:t>
      </w:r>
      <w:r w:rsidRPr="00F07E54">
        <w:rPr>
          <w:b/>
          <w:sz w:val="28"/>
          <w:szCs w:val="28"/>
        </w:rPr>
        <w:t>.</w:t>
      </w:r>
      <w:r w:rsidRPr="00F07E54">
        <w:rPr>
          <w:sz w:val="28"/>
          <w:szCs w:val="28"/>
        </w:rPr>
        <w:t xml:space="preserve"> На основании электронной базы данных, свободных мест в учреждениях, специализирующих по профилю заболевания, пациенту выделяется именная путевка с датой заезда или мотивированный отказ. </w:t>
      </w:r>
    </w:p>
    <w:p w:rsidR="006F4257" w:rsidRPr="00F07E54" w:rsidRDefault="006F4257" w:rsidP="006F4257">
      <w:pPr>
        <w:ind w:right="140" w:firstLine="708"/>
        <w:jc w:val="both"/>
        <w:rPr>
          <w:sz w:val="28"/>
          <w:szCs w:val="28"/>
        </w:rPr>
      </w:pPr>
    </w:p>
    <w:p w:rsidR="006F4257" w:rsidRPr="00F07E54" w:rsidRDefault="006F4257" w:rsidP="006F4257">
      <w:pPr>
        <w:ind w:firstLine="540"/>
        <w:rPr>
          <w:color w:val="000000"/>
          <w:sz w:val="28"/>
          <w:szCs w:val="28"/>
        </w:rPr>
      </w:pPr>
      <w:r w:rsidRPr="00F07E54">
        <w:rPr>
          <w:b/>
          <w:bCs/>
          <w:color w:val="000000"/>
          <w:sz w:val="28"/>
          <w:szCs w:val="28"/>
          <w:shd w:val="clear" w:color="auto" w:fill="FFFFFF"/>
        </w:rPr>
        <w:t>Кроме того, право на бесплатное санаторно-курортное лечение имеют федеральные льготники</w:t>
      </w:r>
      <w:r w:rsidRPr="00F07E54">
        <w:rPr>
          <w:i/>
          <w:iCs/>
          <w:color w:val="000000"/>
          <w:sz w:val="28"/>
          <w:szCs w:val="28"/>
          <w:shd w:val="clear" w:color="auto" w:fill="FFFFFF"/>
        </w:rPr>
        <w:t xml:space="preserve">  (Ст. 6.1 и 6.7 ФЗ № 178 «О государственной социальной помощи»):</w:t>
      </w:r>
    </w:p>
    <w:p w:rsidR="006F4257" w:rsidRPr="00F07E54" w:rsidRDefault="006F4257" w:rsidP="006F4257">
      <w:pPr>
        <w:ind w:firstLine="540"/>
        <w:rPr>
          <w:color w:val="000000"/>
          <w:sz w:val="28"/>
          <w:szCs w:val="28"/>
        </w:rPr>
      </w:pPr>
      <w:r w:rsidRPr="00F07E54">
        <w:rPr>
          <w:color w:val="000000"/>
          <w:sz w:val="28"/>
          <w:szCs w:val="28"/>
          <w:shd w:val="clear" w:color="auto" w:fill="FFFFFF"/>
        </w:rPr>
        <w:t>1.Инвалиды войны.</w:t>
      </w:r>
      <w:r w:rsidRPr="00F07E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F4257" w:rsidRPr="00F07E54" w:rsidRDefault="006F4257" w:rsidP="006F4257">
      <w:pPr>
        <w:ind w:firstLine="540"/>
        <w:rPr>
          <w:color w:val="000000"/>
          <w:sz w:val="28"/>
          <w:szCs w:val="28"/>
        </w:rPr>
      </w:pPr>
      <w:r w:rsidRPr="00F07E54">
        <w:rPr>
          <w:color w:val="000000"/>
          <w:sz w:val="28"/>
          <w:szCs w:val="28"/>
          <w:shd w:val="clear" w:color="auto" w:fill="FFFFFF"/>
        </w:rPr>
        <w:t>2. Участники Великой Отечественной войны.</w:t>
      </w:r>
    </w:p>
    <w:p w:rsidR="006F4257" w:rsidRPr="00F07E54" w:rsidRDefault="006F4257" w:rsidP="006F4257">
      <w:pPr>
        <w:ind w:firstLine="54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7E54">
        <w:rPr>
          <w:color w:val="000000"/>
          <w:sz w:val="28"/>
          <w:szCs w:val="28"/>
        </w:rPr>
        <w:t>3</w:t>
      </w:r>
      <w:r w:rsidRPr="00F07E54">
        <w:rPr>
          <w:color w:val="000000"/>
          <w:sz w:val="28"/>
          <w:szCs w:val="28"/>
          <w:shd w:val="clear" w:color="auto" w:fill="FFFFFF"/>
        </w:rPr>
        <w:t>.Ветераны боевых действий.</w:t>
      </w:r>
    </w:p>
    <w:p w:rsidR="006F4257" w:rsidRPr="00F07E54" w:rsidRDefault="006F4257" w:rsidP="006F4257">
      <w:pPr>
        <w:ind w:firstLine="54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7E54">
        <w:rPr>
          <w:color w:val="000000"/>
          <w:sz w:val="28"/>
          <w:szCs w:val="28"/>
          <w:shd w:val="clear" w:color="auto" w:fill="FFFFFF"/>
        </w:rPr>
        <w:t>4.Военнослужащие, проходившие военную службу в 1941-1945 гг. не менее 6 месяцев, военнослужащие, награждённые орденами или медалями СССР за службу в указанный период.</w:t>
      </w:r>
    </w:p>
    <w:p w:rsidR="006F4257" w:rsidRPr="00F07E54" w:rsidRDefault="006F4257" w:rsidP="006F4257">
      <w:pPr>
        <w:ind w:firstLine="54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7E54">
        <w:rPr>
          <w:color w:val="000000"/>
          <w:sz w:val="28"/>
          <w:szCs w:val="28"/>
          <w:shd w:val="clear" w:color="auto" w:fill="FFFFFF"/>
        </w:rPr>
        <w:t>5.Лица, награждённые знаком «Жителю блокадного Л</w:t>
      </w:r>
      <w:r w:rsidRPr="00F07E54">
        <w:rPr>
          <w:color w:val="000000"/>
          <w:sz w:val="28"/>
          <w:szCs w:val="28"/>
          <w:shd w:val="clear" w:color="auto" w:fill="FFFFFF"/>
        </w:rPr>
        <w:softHyphen/>
        <w:t>енинграда».</w:t>
      </w:r>
    </w:p>
    <w:p w:rsidR="006F4257" w:rsidRPr="00F07E54" w:rsidRDefault="006F4257" w:rsidP="006F4257">
      <w:pPr>
        <w:ind w:firstLine="54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7E54">
        <w:rPr>
          <w:color w:val="000000"/>
          <w:sz w:val="28"/>
          <w:szCs w:val="28"/>
          <w:shd w:val="clear" w:color="auto" w:fill="FFFFFF"/>
        </w:rPr>
        <w:t>6.Лица,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др.</w:t>
      </w:r>
    </w:p>
    <w:p w:rsidR="006F4257" w:rsidRPr="00F07E54" w:rsidRDefault="006F4257" w:rsidP="006F4257">
      <w:pPr>
        <w:ind w:firstLine="54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7E54">
        <w:rPr>
          <w:color w:val="000000"/>
          <w:sz w:val="28"/>
          <w:szCs w:val="28"/>
          <w:shd w:val="clear" w:color="auto" w:fill="FFFFFF"/>
        </w:rPr>
        <w:lastRenderedPageBreak/>
        <w:t>7.Члены семей погибших (умерших) инвалидов войны, участников Великой Отечест</w:t>
      </w:r>
      <w:r w:rsidRPr="00F07E54">
        <w:rPr>
          <w:color w:val="000000"/>
          <w:sz w:val="28"/>
          <w:szCs w:val="28"/>
          <w:shd w:val="clear" w:color="auto" w:fill="FFFFFF"/>
        </w:rPr>
        <w:softHyphen/>
        <w:t>венной войны и ветеранов боевых действий и др.</w:t>
      </w:r>
    </w:p>
    <w:p w:rsidR="006F4257" w:rsidRPr="00F07E54" w:rsidRDefault="006F4257" w:rsidP="006F4257">
      <w:pPr>
        <w:ind w:firstLine="54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7E54">
        <w:rPr>
          <w:color w:val="000000"/>
          <w:sz w:val="28"/>
          <w:szCs w:val="28"/>
          <w:shd w:val="clear" w:color="auto" w:fill="FFFFFF"/>
        </w:rPr>
        <w:t>8.Лица, подвергшиеся воздействию радиации на Черно</w:t>
      </w:r>
      <w:r w:rsidRPr="00F07E54">
        <w:rPr>
          <w:color w:val="000000"/>
          <w:sz w:val="28"/>
          <w:szCs w:val="28"/>
          <w:shd w:val="clear" w:color="auto" w:fill="FFFFFF"/>
        </w:rPr>
        <w:softHyphen/>
        <w:t>быльской АЭС, а также вследствие ядерных испытаний на Семипалатинском полигоне, и приравненные к ним категории граждан.</w:t>
      </w:r>
    </w:p>
    <w:p w:rsidR="006F4257" w:rsidRPr="00F07E54" w:rsidRDefault="006F4257" w:rsidP="006F4257">
      <w:pPr>
        <w:ind w:firstLine="54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7E54">
        <w:rPr>
          <w:color w:val="000000"/>
          <w:sz w:val="28"/>
          <w:szCs w:val="28"/>
          <w:shd w:val="clear" w:color="auto" w:fill="FFFFFF"/>
        </w:rPr>
        <w:t>9.Инвалиды.</w:t>
      </w:r>
    </w:p>
    <w:p w:rsidR="006F4257" w:rsidRPr="00F07E54" w:rsidRDefault="006F4257" w:rsidP="006F4257">
      <w:pPr>
        <w:ind w:firstLine="54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07E54">
        <w:rPr>
          <w:color w:val="000000"/>
          <w:sz w:val="28"/>
          <w:szCs w:val="28"/>
          <w:shd w:val="clear" w:color="auto" w:fill="FFFFFF"/>
        </w:rPr>
        <w:t>10.Дети-инвалиды.</w:t>
      </w:r>
    </w:p>
    <w:p w:rsidR="006F4257" w:rsidRPr="00F07E54" w:rsidRDefault="006F4257" w:rsidP="006F4257">
      <w:pPr>
        <w:ind w:firstLine="540"/>
        <w:jc w:val="both"/>
        <w:rPr>
          <w:sz w:val="28"/>
          <w:szCs w:val="28"/>
        </w:rPr>
      </w:pPr>
      <w:r w:rsidRPr="00F07E54">
        <w:rPr>
          <w:sz w:val="28"/>
          <w:szCs w:val="28"/>
          <w:shd w:val="clear" w:color="auto" w:fill="FFFFFF"/>
        </w:rPr>
        <w:t xml:space="preserve">Путёвки данным категориям предоставляются </w:t>
      </w:r>
      <w:r w:rsidRPr="00F07E54">
        <w:rPr>
          <w:sz w:val="28"/>
          <w:szCs w:val="28"/>
          <w:u w:val="single"/>
          <w:shd w:val="clear" w:color="auto" w:fill="FFFFFF"/>
        </w:rPr>
        <w:t>территориальным Фондом социального страхования</w:t>
      </w:r>
      <w:r w:rsidR="00F2090F" w:rsidRPr="00F07E54">
        <w:rPr>
          <w:sz w:val="28"/>
          <w:szCs w:val="28"/>
          <w:u w:val="single"/>
          <w:shd w:val="clear" w:color="auto" w:fill="FFFFFF"/>
        </w:rPr>
        <w:t xml:space="preserve"> РФ</w:t>
      </w:r>
      <w:r w:rsidRPr="00F07E54">
        <w:rPr>
          <w:sz w:val="28"/>
          <w:szCs w:val="28"/>
          <w:u w:val="single"/>
          <w:shd w:val="clear" w:color="auto" w:fill="FFFFFF"/>
        </w:rPr>
        <w:t xml:space="preserve"> </w:t>
      </w:r>
      <w:r w:rsidRPr="00F07E54">
        <w:rPr>
          <w:sz w:val="28"/>
          <w:szCs w:val="28"/>
          <w:shd w:val="clear" w:color="auto" w:fill="FFFFFF"/>
        </w:rPr>
        <w:t xml:space="preserve">в зависимости от даты подачи заявления и медицинских показаний. </w:t>
      </w:r>
    </w:p>
    <w:p w:rsidR="00F2090F" w:rsidRPr="00F07E54" w:rsidRDefault="00F2090F" w:rsidP="006F4257">
      <w:pPr>
        <w:jc w:val="both"/>
        <w:rPr>
          <w:bCs/>
          <w:sz w:val="28"/>
          <w:szCs w:val="28"/>
        </w:rPr>
      </w:pPr>
    </w:p>
    <w:p w:rsidR="006F4257" w:rsidRPr="00F07E54" w:rsidRDefault="006F4257" w:rsidP="006F4257">
      <w:pPr>
        <w:ind w:firstLine="708"/>
        <w:jc w:val="center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Перечень федеральных санаториев, подведомственных Минз</w:t>
      </w:r>
      <w:r w:rsidR="00F2090F" w:rsidRPr="00F07E54">
        <w:rPr>
          <w:b/>
          <w:bCs/>
          <w:sz w:val="28"/>
          <w:szCs w:val="28"/>
        </w:rPr>
        <w:t>д</w:t>
      </w:r>
      <w:r w:rsidRPr="00F07E54">
        <w:rPr>
          <w:b/>
          <w:bCs/>
          <w:sz w:val="28"/>
          <w:szCs w:val="28"/>
        </w:rPr>
        <w:t>раву России,</w:t>
      </w:r>
    </w:p>
    <w:p w:rsidR="006F4257" w:rsidRPr="00F07E54" w:rsidRDefault="006F4257" w:rsidP="006F4257">
      <w:pPr>
        <w:ind w:firstLine="708"/>
        <w:jc w:val="center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 xml:space="preserve"> </w:t>
      </w:r>
      <w:proofErr w:type="gramStart"/>
      <w:r w:rsidRPr="00F07E54">
        <w:rPr>
          <w:b/>
          <w:bCs/>
          <w:sz w:val="28"/>
          <w:szCs w:val="28"/>
        </w:rPr>
        <w:t xml:space="preserve">в которые возможно оформление заявок на организацию санаторного лечения </w:t>
      </w:r>
      <w:proofErr w:type="gramEnd"/>
    </w:p>
    <w:p w:rsidR="006F4257" w:rsidRPr="00F07E54" w:rsidRDefault="006F4257" w:rsidP="006F4257">
      <w:pPr>
        <w:ind w:firstLine="708"/>
        <w:jc w:val="center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(на 01.11.2016 г.)</w:t>
      </w:r>
    </w:p>
    <w:p w:rsidR="006F4257" w:rsidRPr="00F07E54" w:rsidRDefault="006F4257" w:rsidP="006F4257">
      <w:pPr>
        <w:ind w:firstLine="708"/>
        <w:jc w:val="both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1. Офтальмологического профиля: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ФГУ "Детский санаторий </w:t>
      </w:r>
      <w:r w:rsidRPr="00F07E54">
        <w:rPr>
          <w:b/>
          <w:bCs/>
          <w:sz w:val="28"/>
          <w:szCs w:val="28"/>
        </w:rPr>
        <w:t>"Васильевское</w:t>
      </w:r>
      <w:r w:rsidRPr="00F07E54">
        <w:rPr>
          <w:bCs/>
          <w:sz w:val="28"/>
          <w:szCs w:val="28"/>
        </w:rPr>
        <w:t>" (Московская область) для лечения детей от 7 до 14 лет и для детей с родителями от 4 до 17 лет.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Показания к санаторно-курортному лечению: болезни век, слезных путей и глазницы, болезни </w:t>
      </w:r>
      <w:proofErr w:type="spellStart"/>
      <w:r w:rsidRPr="00F07E54">
        <w:rPr>
          <w:bCs/>
          <w:sz w:val="28"/>
          <w:szCs w:val="28"/>
        </w:rPr>
        <w:t>коньюктивы</w:t>
      </w:r>
      <w:proofErr w:type="spellEnd"/>
      <w:r w:rsidRPr="00F07E54">
        <w:rPr>
          <w:bCs/>
          <w:sz w:val="28"/>
          <w:szCs w:val="28"/>
        </w:rPr>
        <w:t>, болезни склеры, роговицы, радужной оболочки и цилиарного тела, болезни мышцы глаза, косоглазия, недостаточность конвергенции, нарушение рефракции и аккомодации, амблиопия.</w:t>
      </w:r>
    </w:p>
    <w:p w:rsidR="006F4257" w:rsidRPr="00F07E54" w:rsidRDefault="006F4257" w:rsidP="006F4257">
      <w:pPr>
        <w:ind w:firstLine="708"/>
        <w:jc w:val="both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2. Психоневрологического профиля: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3.1. ФГУ "Детский психоневрологический санаторий "</w:t>
      </w:r>
      <w:r w:rsidRPr="00F07E54">
        <w:rPr>
          <w:b/>
          <w:bCs/>
          <w:sz w:val="28"/>
          <w:szCs w:val="28"/>
        </w:rPr>
        <w:t>Теремок"</w:t>
      </w:r>
      <w:r w:rsidRPr="00F07E54">
        <w:rPr>
          <w:bCs/>
          <w:sz w:val="28"/>
          <w:szCs w:val="28"/>
        </w:rPr>
        <w:t xml:space="preserve"> (Калининградская область,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Зеленогорск) для лечения детей от 2 до 18 лет, а также для совместного пребывания ребенка с сопровождающим.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proofErr w:type="gramStart"/>
      <w:r w:rsidRPr="00F07E54">
        <w:rPr>
          <w:bCs/>
          <w:sz w:val="28"/>
          <w:szCs w:val="28"/>
        </w:rPr>
        <w:t xml:space="preserve">Показания: детский церебральный паралич, в том числе детей, передвигающихся на колясках, последствия перенесенных черепно-мозговых травм и </w:t>
      </w:r>
      <w:proofErr w:type="spellStart"/>
      <w:r w:rsidRPr="00F07E54">
        <w:rPr>
          <w:bCs/>
          <w:sz w:val="28"/>
          <w:szCs w:val="28"/>
        </w:rPr>
        <w:t>нейроинфекций</w:t>
      </w:r>
      <w:proofErr w:type="spellEnd"/>
      <w:r w:rsidRPr="00F07E54">
        <w:rPr>
          <w:bCs/>
          <w:sz w:val="28"/>
          <w:szCs w:val="28"/>
        </w:rPr>
        <w:t xml:space="preserve">, минимальные мозговые дисфункции с дефицитом внимания и </w:t>
      </w:r>
      <w:proofErr w:type="spellStart"/>
      <w:r w:rsidRPr="00F07E54">
        <w:rPr>
          <w:bCs/>
          <w:sz w:val="28"/>
          <w:szCs w:val="28"/>
        </w:rPr>
        <w:t>гиперактивностью</w:t>
      </w:r>
      <w:proofErr w:type="spellEnd"/>
      <w:r w:rsidRPr="00F07E54">
        <w:rPr>
          <w:bCs/>
          <w:sz w:val="28"/>
          <w:szCs w:val="28"/>
        </w:rPr>
        <w:t xml:space="preserve">, эпилепсия и другие нарушения сознания в межприступном периоде с подобранными дозами противосудорожных препаратов, невротические расстройства детского возраста, неврозы и невротические реакции, </w:t>
      </w:r>
      <w:proofErr w:type="spellStart"/>
      <w:r w:rsidRPr="00F07E54">
        <w:rPr>
          <w:bCs/>
          <w:sz w:val="28"/>
          <w:szCs w:val="28"/>
        </w:rPr>
        <w:t>энурез</w:t>
      </w:r>
      <w:proofErr w:type="spellEnd"/>
      <w:r w:rsidRPr="00F07E54">
        <w:rPr>
          <w:bCs/>
          <w:sz w:val="28"/>
          <w:szCs w:val="28"/>
        </w:rPr>
        <w:t xml:space="preserve">, </w:t>
      </w:r>
      <w:proofErr w:type="spellStart"/>
      <w:r w:rsidRPr="00F07E54">
        <w:rPr>
          <w:bCs/>
          <w:sz w:val="28"/>
          <w:szCs w:val="28"/>
        </w:rPr>
        <w:t>энкопрез</w:t>
      </w:r>
      <w:proofErr w:type="spellEnd"/>
      <w:r w:rsidRPr="00F07E54">
        <w:rPr>
          <w:bCs/>
          <w:sz w:val="28"/>
          <w:szCs w:val="28"/>
        </w:rPr>
        <w:t xml:space="preserve">, тики, вегетососудистая дистония, нарушения развития речи, </w:t>
      </w:r>
      <w:proofErr w:type="spellStart"/>
      <w:r w:rsidRPr="00F07E54">
        <w:rPr>
          <w:bCs/>
          <w:sz w:val="28"/>
          <w:szCs w:val="28"/>
        </w:rPr>
        <w:t>логоневрозы</w:t>
      </w:r>
      <w:proofErr w:type="spellEnd"/>
      <w:r w:rsidRPr="00F07E54">
        <w:rPr>
          <w:bCs/>
          <w:sz w:val="28"/>
          <w:szCs w:val="28"/>
        </w:rPr>
        <w:t>, заикания, нетяжелые формы интеллектуальной недостаточности</w:t>
      </w:r>
      <w:proofErr w:type="gramEnd"/>
      <w:r w:rsidRPr="00F07E54">
        <w:rPr>
          <w:bCs/>
          <w:sz w:val="28"/>
          <w:szCs w:val="28"/>
        </w:rPr>
        <w:t xml:space="preserve">, нетяжелые формы психических расстройств, </w:t>
      </w:r>
      <w:proofErr w:type="spellStart"/>
      <w:r w:rsidRPr="00F07E54">
        <w:rPr>
          <w:bCs/>
          <w:sz w:val="28"/>
          <w:szCs w:val="28"/>
        </w:rPr>
        <w:t>астено-невротический</w:t>
      </w:r>
      <w:proofErr w:type="spellEnd"/>
      <w:r w:rsidRPr="00F07E54">
        <w:rPr>
          <w:bCs/>
          <w:sz w:val="28"/>
          <w:szCs w:val="28"/>
        </w:rPr>
        <w:t xml:space="preserve"> синдром).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3.3. ФГУ "Детский психоневрологический санаторий "</w:t>
      </w:r>
      <w:r w:rsidRPr="00F07E54">
        <w:rPr>
          <w:b/>
          <w:bCs/>
          <w:sz w:val="28"/>
          <w:szCs w:val="28"/>
        </w:rPr>
        <w:t>Калуга - Бор"</w:t>
      </w:r>
      <w:r w:rsidRPr="00F07E54">
        <w:rPr>
          <w:bCs/>
          <w:sz w:val="28"/>
          <w:szCs w:val="28"/>
        </w:rPr>
        <w:t xml:space="preserve"> (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Калуга) для лечения детей без родителей от 2 до 17 лет включительно. Созданы условия для пребывания детей с родителями (родители размещаются бесплатно в 2-х, 3-х, 4-х местных палатах).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proofErr w:type="gramStart"/>
      <w:r w:rsidRPr="00F07E54">
        <w:rPr>
          <w:bCs/>
          <w:sz w:val="28"/>
          <w:szCs w:val="28"/>
        </w:rPr>
        <w:t xml:space="preserve">Показания: детский церебральный паралич и парезы другой этиологии, последствия перинатальной энцефалопатии и натальной травмы спинного мозга, минимальная мозговая дисфункция, невроз навязчивых движений, локальные тики, </w:t>
      </w:r>
      <w:proofErr w:type="spellStart"/>
      <w:r w:rsidRPr="00F07E54">
        <w:rPr>
          <w:bCs/>
          <w:sz w:val="28"/>
          <w:szCs w:val="28"/>
        </w:rPr>
        <w:t>энурез</w:t>
      </w:r>
      <w:proofErr w:type="spellEnd"/>
      <w:r w:rsidRPr="00F07E54">
        <w:rPr>
          <w:bCs/>
          <w:sz w:val="28"/>
          <w:szCs w:val="28"/>
        </w:rPr>
        <w:t xml:space="preserve">, </w:t>
      </w:r>
      <w:proofErr w:type="spellStart"/>
      <w:r w:rsidRPr="00F07E54">
        <w:rPr>
          <w:bCs/>
          <w:sz w:val="28"/>
          <w:szCs w:val="28"/>
        </w:rPr>
        <w:t>логоневроз</w:t>
      </w:r>
      <w:proofErr w:type="spellEnd"/>
      <w:r w:rsidRPr="00F07E54">
        <w:rPr>
          <w:bCs/>
          <w:sz w:val="28"/>
          <w:szCs w:val="28"/>
        </w:rPr>
        <w:t xml:space="preserve"> и другие речевые нарушения, вегетососудистая дистония, последствия черепно-мозговых травм и позвоночника, последствия перенесенной </w:t>
      </w:r>
      <w:proofErr w:type="spellStart"/>
      <w:r w:rsidRPr="00F07E54">
        <w:rPr>
          <w:bCs/>
          <w:sz w:val="28"/>
          <w:szCs w:val="28"/>
        </w:rPr>
        <w:t>нейроинфекции</w:t>
      </w:r>
      <w:proofErr w:type="spellEnd"/>
      <w:r w:rsidRPr="00F07E54">
        <w:rPr>
          <w:bCs/>
          <w:sz w:val="28"/>
          <w:szCs w:val="28"/>
        </w:rPr>
        <w:t xml:space="preserve">, другие психоневрологические заболевания </w:t>
      </w:r>
      <w:proofErr w:type="spellStart"/>
      <w:r w:rsidRPr="00F07E54">
        <w:rPr>
          <w:bCs/>
          <w:sz w:val="28"/>
          <w:szCs w:val="28"/>
        </w:rPr>
        <w:lastRenderedPageBreak/>
        <w:t>непрогрессирующего</w:t>
      </w:r>
      <w:proofErr w:type="spellEnd"/>
      <w:r w:rsidRPr="00F07E54">
        <w:rPr>
          <w:bCs/>
          <w:sz w:val="28"/>
          <w:szCs w:val="28"/>
        </w:rPr>
        <w:t xml:space="preserve"> течения, </w:t>
      </w:r>
      <w:proofErr w:type="spellStart"/>
      <w:r w:rsidRPr="00F07E54">
        <w:rPr>
          <w:bCs/>
          <w:sz w:val="28"/>
          <w:szCs w:val="28"/>
        </w:rPr>
        <w:t>миелодисплазия</w:t>
      </w:r>
      <w:proofErr w:type="spellEnd"/>
      <w:r w:rsidRPr="00F07E54">
        <w:rPr>
          <w:bCs/>
          <w:sz w:val="28"/>
          <w:szCs w:val="28"/>
        </w:rPr>
        <w:t xml:space="preserve"> поясничного отдела позвоночника, вялый </w:t>
      </w:r>
      <w:proofErr w:type="spellStart"/>
      <w:r w:rsidRPr="00F07E54">
        <w:rPr>
          <w:bCs/>
          <w:sz w:val="28"/>
          <w:szCs w:val="28"/>
        </w:rPr>
        <w:t>монопарез</w:t>
      </w:r>
      <w:proofErr w:type="spellEnd"/>
      <w:r w:rsidRPr="00F07E54">
        <w:rPr>
          <w:bCs/>
          <w:sz w:val="28"/>
          <w:szCs w:val="28"/>
        </w:rPr>
        <w:t>.</w:t>
      </w:r>
      <w:proofErr w:type="gramEnd"/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3.4. ФГУ "Детский санаторий "Озеро Карачи" (Новосибирская область, пос. Озеро Карачи) для лечения детей.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Показания: детский церебральный паралич, последствия </w:t>
      </w:r>
      <w:proofErr w:type="spellStart"/>
      <w:r w:rsidRPr="00F07E54">
        <w:rPr>
          <w:bCs/>
          <w:sz w:val="28"/>
          <w:szCs w:val="28"/>
        </w:rPr>
        <w:t>менингоэнцефалита</w:t>
      </w:r>
      <w:proofErr w:type="spellEnd"/>
      <w:r w:rsidRPr="00F07E54">
        <w:rPr>
          <w:bCs/>
          <w:sz w:val="28"/>
          <w:szCs w:val="28"/>
        </w:rPr>
        <w:t xml:space="preserve"> (спастические гемипарезы, </w:t>
      </w:r>
      <w:proofErr w:type="spellStart"/>
      <w:r w:rsidRPr="00F07E54">
        <w:rPr>
          <w:bCs/>
          <w:sz w:val="28"/>
          <w:szCs w:val="28"/>
        </w:rPr>
        <w:t>парапарезы</w:t>
      </w:r>
      <w:proofErr w:type="spellEnd"/>
      <w:r w:rsidRPr="00F07E54">
        <w:rPr>
          <w:bCs/>
          <w:sz w:val="28"/>
          <w:szCs w:val="28"/>
        </w:rPr>
        <w:t xml:space="preserve">, </w:t>
      </w:r>
      <w:proofErr w:type="spellStart"/>
      <w:r w:rsidRPr="00F07E54">
        <w:rPr>
          <w:bCs/>
          <w:sz w:val="28"/>
          <w:szCs w:val="28"/>
        </w:rPr>
        <w:t>тетрапарезы</w:t>
      </w:r>
      <w:proofErr w:type="spellEnd"/>
      <w:r w:rsidRPr="00F07E54">
        <w:rPr>
          <w:bCs/>
          <w:sz w:val="28"/>
          <w:szCs w:val="28"/>
        </w:rPr>
        <w:t xml:space="preserve">) при отсутствии </w:t>
      </w:r>
      <w:proofErr w:type="spellStart"/>
      <w:r w:rsidRPr="00F07E54">
        <w:rPr>
          <w:bCs/>
          <w:sz w:val="28"/>
          <w:szCs w:val="28"/>
        </w:rPr>
        <w:t>эпиприпадков</w:t>
      </w:r>
      <w:proofErr w:type="spellEnd"/>
      <w:r w:rsidRPr="00F07E54">
        <w:rPr>
          <w:bCs/>
          <w:sz w:val="28"/>
          <w:szCs w:val="28"/>
        </w:rPr>
        <w:t>, последствия инфекционного травматического миелита и менингита не ранее 6 месяцев после острого периода.</w:t>
      </w:r>
    </w:p>
    <w:p w:rsidR="006F4257" w:rsidRPr="00F07E54" w:rsidRDefault="006F4257" w:rsidP="006F4257">
      <w:pPr>
        <w:ind w:firstLine="708"/>
        <w:jc w:val="both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3. С заболеваниями органов дыхания (в том числе бронхиальная астма легкой и средней тяжести):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3.1. ФГУ "Детский пульмонологический санаторий "Колчаново" (Ленинградская область, </w:t>
      </w:r>
      <w:proofErr w:type="spellStart"/>
      <w:r w:rsidRPr="00F07E54">
        <w:rPr>
          <w:bCs/>
          <w:sz w:val="28"/>
          <w:szCs w:val="28"/>
        </w:rPr>
        <w:t>Волховский</w:t>
      </w:r>
      <w:proofErr w:type="spellEnd"/>
      <w:r w:rsidRPr="00F07E54">
        <w:rPr>
          <w:bCs/>
          <w:sz w:val="28"/>
          <w:szCs w:val="28"/>
        </w:rPr>
        <w:t xml:space="preserve"> район, </w:t>
      </w:r>
      <w:proofErr w:type="gramStart"/>
      <w:r w:rsidRPr="00F07E54">
        <w:rPr>
          <w:bCs/>
          <w:sz w:val="28"/>
          <w:szCs w:val="28"/>
        </w:rPr>
        <w:t>п</w:t>
      </w:r>
      <w:proofErr w:type="gramEnd"/>
      <w:r w:rsidRPr="00F07E54">
        <w:rPr>
          <w:bCs/>
          <w:sz w:val="28"/>
          <w:szCs w:val="28"/>
        </w:rPr>
        <w:t>/о Колчаново) для лечения детей, а также для лечения детей с родителями.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3.2. ФГУ "Детский пульмонологический санаторий "</w:t>
      </w:r>
      <w:proofErr w:type="spellStart"/>
      <w:r w:rsidRPr="00F07E54">
        <w:rPr>
          <w:bCs/>
          <w:sz w:val="28"/>
          <w:szCs w:val="28"/>
        </w:rPr>
        <w:t>Кратово</w:t>
      </w:r>
      <w:proofErr w:type="spellEnd"/>
      <w:r w:rsidRPr="00F07E54">
        <w:rPr>
          <w:bCs/>
          <w:sz w:val="28"/>
          <w:szCs w:val="28"/>
        </w:rPr>
        <w:t xml:space="preserve">" (Московская область, Раменский район, пос. </w:t>
      </w:r>
      <w:proofErr w:type="spellStart"/>
      <w:r w:rsidRPr="00F07E54">
        <w:rPr>
          <w:bCs/>
          <w:sz w:val="28"/>
          <w:szCs w:val="28"/>
        </w:rPr>
        <w:t>Кратово</w:t>
      </w:r>
      <w:proofErr w:type="spellEnd"/>
      <w:r w:rsidRPr="00F07E54">
        <w:rPr>
          <w:bCs/>
          <w:sz w:val="28"/>
          <w:szCs w:val="28"/>
        </w:rPr>
        <w:t>) для лечения детей, а также для лечения детей с родителями.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3.3. ФГУ "Детский пульмонологический санаторий "Отрадное" (Калининградская область,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Светлогорск) для лечения детей, а также для лечения детей с родителями.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3.4. ФГУ "Детский санаторий "Бимлюк" (Краснодарский край,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Анапа) для лечения детей.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3.5. ФГУ "Детский санаторий "Васильевское" (Московская область) для лечения детей, а также для лечения детей с родителями.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3.6. ФГУ "Санаторий "Луч" (Ставропольский край,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Кисловодск) для лечения детей с родителями.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3.7. Филиал ФГУ "Российский научный центр восстановительной медицины и курортологии" - ФГУ "Санаторно-курортный комплекс "</w:t>
      </w:r>
      <w:proofErr w:type="spellStart"/>
      <w:r w:rsidRPr="00F07E54">
        <w:rPr>
          <w:bCs/>
          <w:sz w:val="28"/>
          <w:szCs w:val="28"/>
        </w:rPr>
        <w:t>Вулан</w:t>
      </w:r>
      <w:proofErr w:type="spellEnd"/>
      <w:r w:rsidRPr="00F07E54">
        <w:rPr>
          <w:bCs/>
          <w:sz w:val="28"/>
          <w:szCs w:val="28"/>
        </w:rPr>
        <w:t xml:space="preserve">" (Краснодарский край,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Геленджик) для лечения детей с родителями.</w:t>
      </w:r>
    </w:p>
    <w:p w:rsidR="006F4257" w:rsidRPr="00F07E54" w:rsidRDefault="006F4257" w:rsidP="006F4257">
      <w:pPr>
        <w:ind w:firstLine="708"/>
        <w:jc w:val="both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4. С заболеваниями органов пищеварения: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4.1. ФГУ "Детский дерматологический санаторий им. Н.А. Семашко" (Краснодарский край, г. Сочи) для лечения детей. Есть отделение для лечения детей с кожными проявлениями аллергии, после ожогов.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4.2. ФГУ "Детский санаторий "Васильевское" (Московская область, Одинцовский район) для лечения детей с родителями.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4.3. ФГУ "Детский санаторий "Озеро </w:t>
      </w:r>
      <w:proofErr w:type="spellStart"/>
      <w:r w:rsidRPr="00F07E54">
        <w:rPr>
          <w:bCs/>
          <w:sz w:val="28"/>
          <w:szCs w:val="28"/>
        </w:rPr>
        <w:t>Шира</w:t>
      </w:r>
      <w:proofErr w:type="spellEnd"/>
      <w:r w:rsidRPr="00F07E54">
        <w:rPr>
          <w:bCs/>
          <w:sz w:val="28"/>
          <w:szCs w:val="28"/>
        </w:rPr>
        <w:t xml:space="preserve">" (Республика Хакасия, </w:t>
      </w:r>
      <w:proofErr w:type="spellStart"/>
      <w:r w:rsidRPr="00F07E54">
        <w:rPr>
          <w:bCs/>
          <w:sz w:val="28"/>
          <w:szCs w:val="28"/>
        </w:rPr>
        <w:t>Ширинский</w:t>
      </w:r>
      <w:proofErr w:type="spellEnd"/>
      <w:r w:rsidRPr="00F07E54">
        <w:rPr>
          <w:bCs/>
          <w:sz w:val="28"/>
          <w:szCs w:val="28"/>
        </w:rPr>
        <w:t xml:space="preserve"> район) для лечения детей.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4.4. ФГУ "Санаторий "Горный воздух" (Ставропольский край,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Железноводск) для лечения детей и детей с родителями.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4.5. ФГУ "Санаторий им. М.И. Калинина" (Ставропольский край,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Ессентуки) для лечения детей с родителями.</w:t>
      </w:r>
    </w:p>
    <w:p w:rsidR="006F4257" w:rsidRPr="00F07E54" w:rsidRDefault="006F4257" w:rsidP="006F4257">
      <w:pPr>
        <w:ind w:firstLine="708"/>
        <w:jc w:val="both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5. С заболеваниями опорно-двигательного аппарата: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>5.1. ФГУ "Детский психоневрологический санаторий "Калуга - Бор" (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Калуга) для лечения детей.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5.2. ФГУ "Детский ортопедический санаторий "Пионерск" (Калининградская область,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Пионерский) для лечения детей и детей с родителями.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5.4. ФГУ "Санаторий "Луч" (Ставропольский край,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Кисловодск) для лечения детей с родителями.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lastRenderedPageBreak/>
        <w:t xml:space="preserve">5.5. ФГУ "Санаторий "Юность" (Краснодарский край,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Сочи) для лечения детей.</w:t>
      </w:r>
    </w:p>
    <w:p w:rsidR="006F4257" w:rsidRPr="00F07E54" w:rsidRDefault="006F4257" w:rsidP="006F4257">
      <w:pPr>
        <w:ind w:firstLine="708"/>
        <w:jc w:val="both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6. С заболеваниями эндокринной системы (сахарный диабет):</w:t>
      </w:r>
    </w:p>
    <w:p w:rsidR="006F4257" w:rsidRPr="00F07E54" w:rsidRDefault="006F4257" w:rsidP="006F4257">
      <w:pPr>
        <w:ind w:firstLine="708"/>
        <w:jc w:val="both"/>
        <w:rPr>
          <w:bCs/>
          <w:sz w:val="28"/>
          <w:szCs w:val="28"/>
        </w:rPr>
      </w:pPr>
      <w:r w:rsidRPr="00F07E54">
        <w:rPr>
          <w:bCs/>
          <w:sz w:val="28"/>
          <w:szCs w:val="28"/>
        </w:rPr>
        <w:t xml:space="preserve">6.1. ФГУ "Санаторий им. М.И.Калинина" (Ставропольский край, </w:t>
      </w:r>
      <w:proofErr w:type="gramStart"/>
      <w:r w:rsidRPr="00F07E54">
        <w:rPr>
          <w:bCs/>
          <w:sz w:val="28"/>
          <w:szCs w:val="28"/>
        </w:rPr>
        <w:t>г</w:t>
      </w:r>
      <w:proofErr w:type="gramEnd"/>
      <w:r w:rsidRPr="00F07E54">
        <w:rPr>
          <w:bCs/>
          <w:sz w:val="28"/>
          <w:szCs w:val="28"/>
        </w:rPr>
        <w:t>. Ессентуки) для лечения детей с родителями.</w:t>
      </w:r>
    </w:p>
    <w:p w:rsidR="006F4257" w:rsidRPr="00F07E54" w:rsidRDefault="006F4257" w:rsidP="006F4257">
      <w:pPr>
        <w:jc w:val="both"/>
        <w:rPr>
          <w:bCs/>
          <w:sz w:val="28"/>
          <w:szCs w:val="28"/>
        </w:rPr>
      </w:pPr>
    </w:p>
    <w:p w:rsidR="006F4257" w:rsidRPr="00F07E54" w:rsidRDefault="006F4257" w:rsidP="006F4257">
      <w:pPr>
        <w:ind w:firstLine="708"/>
        <w:jc w:val="center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Перечень</w:t>
      </w:r>
    </w:p>
    <w:p w:rsidR="006F4257" w:rsidRPr="00F07E54" w:rsidRDefault="006F4257" w:rsidP="006F4257">
      <w:pPr>
        <w:ind w:firstLine="708"/>
        <w:jc w:val="center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федеральных санаториев, в которые возможно оформление</w:t>
      </w:r>
    </w:p>
    <w:p w:rsidR="006F4257" w:rsidRPr="00F07E54" w:rsidRDefault="006F4257" w:rsidP="006F4257">
      <w:pPr>
        <w:ind w:firstLine="708"/>
        <w:jc w:val="center"/>
        <w:rPr>
          <w:b/>
          <w:bCs/>
          <w:sz w:val="28"/>
          <w:szCs w:val="28"/>
        </w:rPr>
      </w:pPr>
      <w:r w:rsidRPr="00F07E54">
        <w:rPr>
          <w:b/>
          <w:bCs/>
          <w:sz w:val="28"/>
          <w:szCs w:val="28"/>
        </w:rPr>
        <w:t>заявок на организацию санаторного лечения участников ликвидации аварии на ЧАЭС и лиц, приравненных к ним по льготам</w:t>
      </w:r>
    </w:p>
    <w:p w:rsidR="006F4257" w:rsidRPr="00F07E54" w:rsidRDefault="006F4257" w:rsidP="006F4257">
      <w:pPr>
        <w:ind w:firstLine="708"/>
        <w:rPr>
          <w:bCs/>
          <w:sz w:val="28"/>
          <w:szCs w:val="28"/>
        </w:rPr>
      </w:pPr>
      <w:r w:rsidRPr="00F07E54">
        <w:rPr>
          <w:sz w:val="28"/>
          <w:szCs w:val="28"/>
        </w:rPr>
        <w:t>1. ФГБУ «Центр медицинской реабилитации «Луч» (</w:t>
      </w:r>
      <w:proofErr w:type="gramStart"/>
      <w:r w:rsidRPr="00F07E54">
        <w:rPr>
          <w:sz w:val="28"/>
          <w:szCs w:val="28"/>
        </w:rPr>
        <w:t>г</w:t>
      </w:r>
      <w:proofErr w:type="gramEnd"/>
      <w:r w:rsidRPr="00F07E54">
        <w:rPr>
          <w:sz w:val="28"/>
          <w:szCs w:val="28"/>
        </w:rPr>
        <w:t>. Кисловодск)</w:t>
      </w:r>
    </w:p>
    <w:p w:rsidR="006F4257" w:rsidRPr="00F07E54" w:rsidRDefault="006F4257" w:rsidP="006F4257">
      <w:pPr>
        <w:ind w:firstLine="708"/>
        <w:rPr>
          <w:sz w:val="28"/>
          <w:szCs w:val="28"/>
        </w:rPr>
      </w:pPr>
      <w:r w:rsidRPr="00F07E54">
        <w:rPr>
          <w:sz w:val="28"/>
          <w:szCs w:val="28"/>
        </w:rPr>
        <w:t>2. ФГБУ «Санаторий «Горный воздух» (</w:t>
      </w:r>
      <w:proofErr w:type="gramStart"/>
      <w:r w:rsidRPr="00F07E54">
        <w:rPr>
          <w:sz w:val="28"/>
          <w:szCs w:val="28"/>
        </w:rPr>
        <w:t>г</w:t>
      </w:r>
      <w:proofErr w:type="gramEnd"/>
      <w:r w:rsidRPr="00F07E54">
        <w:rPr>
          <w:sz w:val="28"/>
          <w:szCs w:val="28"/>
        </w:rPr>
        <w:t>. Железноводск)</w:t>
      </w:r>
    </w:p>
    <w:p w:rsidR="006F4257" w:rsidRPr="00F07E54" w:rsidRDefault="006F4257" w:rsidP="006F4257">
      <w:pPr>
        <w:ind w:firstLine="708"/>
        <w:rPr>
          <w:sz w:val="28"/>
          <w:szCs w:val="28"/>
        </w:rPr>
      </w:pPr>
      <w:r w:rsidRPr="00F07E54">
        <w:rPr>
          <w:sz w:val="28"/>
          <w:szCs w:val="28"/>
        </w:rPr>
        <w:t>3. ФГБУ «Санаторий «Кавказ» (</w:t>
      </w:r>
      <w:proofErr w:type="gramStart"/>
      <w:r w:rsidRPr="00F07E54">
        <w:rPr>
          <w:sz w:val="28"/>
          <w:szCs w:val="28"/>
        </w:rPr>
        <w:t>г</w:t>
      </w:r>
      <w:proofErr w:type="gramEnd"/>
      <w:r w:rsidRPr="00F07E54">
        <w:rPr>
          <w:sz w:val="28"/>
          <w:szCs w:val="28"/>
        </w:rPr>
        <w:t>. Кисловодск)</w:t>
      </w:r>
    </w:p>
    <w:p w:rsidR="006F4257" w:rsidRPr="00F07E54" w:rsidRDefault="006F4257" w:rsidP="006F4257">
      <w:pPr>
        <w:ind w:firstLine="708"/>
        <w:rPr>
          <w:sz w:val="28"/>
          <w:szCs w:val="28"/>
        </w:rPr>
      </w:pPr>
      <w:r w:rsidRPr="00F07E54">
        <w:rPr>
          <w:sz w:val="28"/>
          <w:szCs w:val="28"/>
        </w:rPr>
        <w:t>4. ФГБУ «Санаторий «Россия» (</w:t>
      </w:r>
      <w:proofErr w:type="gramStart"/>
      <w:r w:rsidRPr="00F07E54">
        <w:rPr>
          <w:sz w:val="28"/>
          <w:szCs w:val="28"/>
        </w:rPr>
        <w:t>г</w:t>
      </w:r>
      <w:proofErr w:type="gramEnd"/>
      <w:r w:rsidRPr="00F07E54">
        <w:rPr>
          <w:sz w:val="28"/>
          <w:szCs w:val="28"/>
        </w:rPr>
        <w:t>. Ессентуки)</w:t>
      </w:r>
    </w:p>
    <w:p w:rsidR="006F4257" w:rsidRPr="00F07E54" w:rsidRDefault="006F4257" w:rsidP="006F4257">
      <w:pPr>
        <w:ind w:firstLine="708"/>
        <w:rPr>
          <w:sz w:val="28"/>
          <w:szCs w:val="28"/>
        </w:rPr>
      </w:pPr>
      <w:r w:rsidRPr="00F07E54">
        <w:rPr>
          <w:sz w:val="28"/>
          <w:szCs w:val="28"/>
        </w:rPr>
        <w:t>5. ФГБУ «Санаторий «Русь» (</w:t>
      </w:r>
      <w:proofErr w:type="gramStart"/>
      <w:r w:rsidRPr="00F07E54">
        <w:rPr>
          <w:sz w:val="28"/>
          <w:szCs w:val="28"/>
        </w:rPr>
        <w:t>г</w:t>
      </w:r>
      <w:proofErr w:type="gramEnd"/>
      <w:r w:rsidRPr="00F07E54">
        <w:rPr>
          <w:sz w:val="28"/>
          <w:szCs w:val="28"/>
        </w:rPr>
        <w:t>. Железноводск)</w:t>
      </w:r>
    </w:p>
    <w:p w:rsidR="006F4257" w:rsidRPr="00F07E54" w:rsidRDefault="006F4257" w:rsidP="006F4257">
      <w:pPr>
        <w:ind w:firstLine="708"/>
        <w:rPr>
          <w:sz w:val="28"/>
          <w:szCs w:val="28"/>
        </w:rPr>
      </w:pPr>
      <w:r w:rsidRPr="00F07E54">
        <w:rPr>
          <w:sz w:val="28"/>
          <w:szCs w:val="28"/>
        </w:rPr>
        <w:t>6. ФГБУ «Санаторий имени Горького» (Московская область)</w:t>
      </w:r>
    </w:p>
    <w:p w:rsidR="006F4257" w:rsidRPr="00F07E54" w:rsidRDefault="006F4257" w:rsidP="006F4257">
      <w:pPr>
        <w:ind w:firstLine="708"/>
        <w:rPr>
          <w:sz w:val="28"/>
          <w:szCs w:val="28"/>
        </w:rPr>
      </w:pPr>
      <w:r w:rsidRPr="00F07E54">
        <w:rPr>
          <w:sz w:val="28"/>
          <w:szCs w:val="28"/>
        </w:rPr>
        <w:t>7. ФГБУ «Санаторий имени И.М. Сеченова» (</w:t>
      </w:r>
      <w:proofErr w:type="gramStart"/>
      <w:r w:rsidRPr="00F07E54">
        <w:rPr>
          <w:sz w:val="28"/>
          <w:szCs w:val="28"/>
        </w:rPr>
        <w:t>г</w:t>
      </w:r>
      <w:proofErr w:type="gramEnd"/>
      <w:r w:rsidRPr="00F07E54">
        <w:rPr>
          <w:sz w:val="28"/>
          <w:szCs w:val="28"/>
        </w:rPr>
        <w:t>. Ессентуки)</w:t>
      </w:r>
    </w:p>
    <w:p w:rsidR="006F4257" w:rsidRPr="00F07E54" w:rsidRDefault="006F4257" w:rsidP="006F4257">
      <w:pPr>
        <w:ind w:firstLine="708"/>
        <w:rPr>
          <w:sz w:val="28"/>
          <w:szCs w:val="28"/>
        </w:rPr>
      </w:pPr>
      <w:r w:rsidRPr="00F07E54">
        <w:rPr>
          <w:sz w:val="28"/>
          <w:szCs w:val="28"/>
        </w:rPr>
        <w:t>8. ФГБУ «Санаторий «Ока» (Московская область)</w:t>
      </w:r>
    </w:p>
    <w:p w:rsidR="006F4257" w:rsidRPr="00F07E54" w:rsidRDefault="006F4257" w:rsidP="006F4257">
      <w:pPr>
        <w:ind w:firstLine="708"/>
        <w:rPr>
          <w:sz w:val="28"/>
          <w:szCs w:val="28"/>
        </w:rPr>
      </w:pPr>
      <w:r w:rsidRPr="00F07E54">
        <w:rPr>
          <w:sz w:val="28"/>
          <w:szCs w:val="28"/>
        </w:rPr>
        <w:t>9. ФГБУ «Пансионат с лечением «Звенигород» (Московская область)</w:t>
      </w:r>
    </w:p>
    <w:p w:rsidR="006F4257" w:rsidRPr="00F07E54" w:rsidRDefault="006F4257" w:rsidP="006F4257">
      <w:pPr>
        <w:ind w:firstLine="708"/>
        <w:rPr>
          <w:sz w:val="28"/>
          <w:szCs w:val="28"/>
        </w:rPr>
      </w:pPr>
      <w:r w:rsidRPr="00F07E54">
        <w:rPr>
          <w:sz w:val="28"/>
          <w:szCs w:val="28"/>
        </w:rPr>
        <w:t>10. ФГБУ «Курортная больница» (</w:t>
      </w:r>
      <w:proofErr w:type="gramStart"/>
      <w:r w:rsidRPr="00F07E54">
        <w:rPr>
          <w:sz w:val="28"/>
          <w:szCs w:val="28"/>
        </w:rPr>
        <w:t>г</w:t>
      </w:r>
      <w:proofErr w:type="gramEnd"/>
      <w:r w:rsidRPr="00F07E54">
        <w:rPr>
          <w:sz w:val="28"/>
          <w:szCs w:val="28"/>
        </w:rPr>
        <w:t>. Кисловодск)</w:t>
      </w:r>
    </w:p>
    <w:p w:rsidR="00F31464" w:rsidRPr="00F07E54" w:rsidRDefault="00F31464" w:rsidP="006F4257">
      <w:pPr>
        <w:jc w:val="both"/>
        <w:rPr>
          <w:sz w:val="28"/>
          <w:szCs w:val="28"/>
        </w:rPr>
      </w:pPr>
    </w:p>
    <w:sectPr w:rsidR="00F31464" w:rsidRPr="00F07E54" w:rsidSect="00F2090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1EAD"/>
    <w:rsid w:val="00002CE7"/>
    <w:rsid w:val="000578EF"/>
    <w:rsid w:val="000735EA"/>
    <w:rsid w:val="00081E7C"/>
    <w:rsid w:val="00095474"/>
    <w:rsid w:val="00095D1E"/>
    <w:rsid w:val="000C09F5"/>
    <w:rsid w:val="000C3AFF"/>
    <w:rsid w:val="000F45A2"/>
    <w:rsid w:val="00102B70"/>
    <w:rsid w:val="00135023"/>
    <w:rsid w:val="00137C5E"/>
    <w:rsid w:val="00146088"/>
    <w:rsid w:val="00175AB9"/>
    <w:rsid w:val="001802E7"/>
    <w:rsid w:val="001B2189"/>
    <w:rsid w:val="001B6041"/>
    <w:rsid w:val="00212AA7"/>
    <w:rsid w:val="0026056B"/>
    <w:rsid w:val="00277893"/>
    <w:rsid w:val="00294C06"/>
    <w:rsid w:val="002A31B5"/>
    <w:rsid w:val="002A7724"/>
    <w:rsid w:val="002B765E"/>
    <w:rsid w:val="003076A0"/>
    <w:rsid w:val="0035444C"/>
    <w:rsid w:val="00372582"/>
    <w:rsid w:val="00375DC3"/>
    <w:rsid w:val="00385C65"/>
    <w:rsid w:val="003A14D6"/>
    <w:rsid w:val="004408E1"/>
    <w:rsid w:val="004452E7"/>
    <w:rsid w:val="004B6816"/>
    <w:rsid w:val="004C6B60"/>
    <w:rsid w:val="005031EB"/>
    <w:rsid w:val="005423D8"/>
    <w:rsid w:val="00575812"/>
    <w:rsid w:val="00575AAA"/>
    <w:rsid w:val="00582E76"/>
    <w:rsid w:val="005D3E2C"/>
    <w:rsid w:val="005D5D70"/>
    <w:rsid w:val="00607C59"/>
    <w:rsid w:val="006619D9"/>
    <w:rsid w:val="006A0424"/>
    <w:rsid w:val="006A7D79"/>
    <w:rsid w:val="006B7A13"/>
    <w:rsid w:val="006C76DF"/>
    <w:rsid w:val="006F4257"/>
    <w:rsid w:val="00721D0E"/>
    <w:rsid w:val="007300BF"/>
    <w:rsid w:val="00783619"/>
    <w:rsid w:val="00790342"/>
    <w:rsid w:val="007A5600"/>
    <w:rsid w:val="007C7240"/>
    <w:rsid w:val="007F28E6"/>
    <w:rsid w:val="00820E2F"/>
    <w:rsid w:val="008240CF"/>
    <w:rsid w:val="00824279"/>
    <w:rsid w:val="00856EDB"/>
    <w:rsid w:val="008722BE"/>
    <w:rsid w:val="00884E94"/>
    <w:rsid w:val="00885226"/>
    <w:rsid w:val="008A0DB8"/>
    <w:rsid w:val="008C2FEF"/>
    <w:rsid w:val="008E75B8"/>
    <w:rsid w:val="00964B74"/>
    <w:rsid w:val="00974BCA"/>
    <w:rsid w:val="0097763C"/>
    <w:rsid w:val="009C7EC5"/>
    <w:rsid w:val="009D77D1"/>
    <w:rsid w:val="009E250D"/>
    <w:rsid w:val="009E3EEB"/>
    <w:rsid w:val="00A00266"/>
    <w:rsid w:val="00A8005F"/>
    <w:rsid w:val="00A82303"/>
    <w:rsid w:val="00AA08B1"/>
    <w:rsid w:val="00AC0AE3"/>
    <w:rsid w:val="00B13EC5"/>
    <w:rsid w:val="00B2314B"/>
    <w:rsid w:val="00B30D23"/>
    <w:rsid w:val="00B37083"/>
    <w:rsid w:val="00B4648C"/>
    <w:rsid w:val="00BD4821"/>
    <w:rsid w:val="00C43E94"/>
    <w:rsid w:val="00C516EC"/>
    <w:rsid w:val="00C65E4E"/>
    <w:rsid w:val="00C71A64"/>
    <w:rsid w:val="00C71E67"/>
    <w:rsid w:val="00C85E5D"/>
    <w:rsid w:val="00C871BB"/>
    <w:rsid w:val="00CA37B9"/>
    <w:rsid w:val="00CB77E5"/>
    <w:rsid w:val="00CD5F5F"/>
    <w:rsid w:val="00CF07D3"/>
    <w:rsid w:val="00D00A1C"/>
    <w:rsid w:val="00D01EAD"/>
    <w:rsid w:val="00D51E22"/>
    <w:rsid w:val="00D546A9"/>
    <w:rsid w:val="00D72FA5"/>
    <w:rsid w:val="00D73683"/>
    <w:rsid w:val="00D96C53"/>
    <w:rsid w:val="00DB60AF"/>
    <w:rsid w:val="00DE48FC"/>
    <w:rsid w:val="00E26A2F"/>
    <w:rsid w:val="00E61E43"/>
    <w:rsid w:val="00E76E54"/>
    <w:rsid w:val="00E80898"/>
    <w:rsid w:val="00EA5376"/>
    <w:rsid w:val="00EC51B3"/>
    <w:rsid w:val="00F0409D"/>
    <w:rsid w:val="00F045B1"/>
    <w:rsid w:val="00F07E54"/>
    <w:rsid w:val="00F2090F"/>
    <w:rsid w:val="00F31464"/>
    <w:rsid w:val="00F543E9"/>
    <w:rsid w:val="00F63140"/>
    <w:rsid w:val="00F73241"/>
    <w:rsid w:val="00F954A8"/>
    <w:rsid w:val="00F9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94C06"/>
    <w:pPr>
      <w:keepNext/>
      <w:spacing w:line="360" w:lineRule="auto"/>
      <w:ind w:firstLine="4500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94C06"/>
    <w:pPr>
      <w:keepNext/>
      <w:spacing w:line="360" w:lineRule="auto"/>
      <w:ind w:firstLine="4500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01EAD"/>
    <w:rPr>
      <w:color w:val="0000FF"/>
      <w:u w:val="single"/>
    </w:rPr>
  </w:style>
  <w:style w:type="paragraph" w:customStyle="1" w:styleId="a4">
    <w:name w:val="Название предприятия"/>
    <w:basedOn w:val="a"/>
    <w:rsid w:val="00F045B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table" w:styleId="a5">
    <w:name w:val="Table Grid"/>
    <w:basedOn w:val="a1"/>
    <w:rsid w:val="00EA5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619D9"/>
    <w:pPr>
      <w:spacing w:before="100" w:beforeAutospacing="1" w:after="100" w:afterAutospacing="1"/>
    </w:pPr>
  </w:style>
  <w:style w:type="paragraph" w:customStyle="1" w:styleId="Char">
    <w:name w:val="Char Знак Знак"/>
    <w:basedOn w:val="a"/>
    <w:rsid w:val="006F42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6F4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Arkadiy</dc:creator>
  <cp:keywords/>
  <cp:lastModifiedBy>Admin</cp:lastModifiedBy>
  <cp:revision>2</cp:revision>
  <cp:lastPrinted>2010-06-28T13:25:00Z</cp:lastPrinted>
  <dcterms:created xsi:type="dcterms:W3CDTF">2017-03-20T04:28:00Z</dcterms:created>
  <dcterms:modified xsi:type="dcterms:W3CDTF">2017-03-20T04:28:00Z</dcterms:modified>
</cp:coreProperties>
</file>